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E" w:rsidRDefault="00E04D5E" w:rsidP="00BF0C63">
      <w:pPr>
        <w:jc w:val="center"/>
      </w:pPr>
      <w:bookmarkStart w:id="0" w:name="_GoBack"/>
      <w:bookmarkEnd w:id="0"/>
    </w:p>
    <w:p w:rsidR="00BF0C63" w:rsidRDefault="00670727" w:rsidP="00BF0C6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-447675</wp:posOffset>
            </wp:positionH>
            <wp:positionV relativeFrom="page">
              <wp:posOffset>657225</wp:posOffset>
            </wp:positionV>
            <wp:extent cx="1885950" cy="8686800"/>
            <wp:effectExtent l="0" t="0" r="0" b="0"/>
            <wp:wrapSquare wrapText="bothSides"/>
            <wp:docPr id="28" name="Picture 28" descr="CHAIR&#10;Michael J. Gelfand&#10;Gelfand &amp; Arpe, P.A.&#10;1555 Palm Beach Lakes Blvd., Ste. 1220&#10;West Palm Beach, FL  33401-2329&#10;(561) 655-6224&#10;MJGelfand@gelfandarpe.com&#10;&#10;CHAIR-ELECT&#10;Deborah Packer Goodall&#10;Goldman Felcoski &amp; Stone P.A.&#10;327 Plaza Real, Suite 230&#10;Boca Raton, FL 33432-3944&#10;(561) 395-0400&#10;dgoodall@gfsestatelaw.com&#10;&#10;REAL PROPERTY DIRECTOR&#10;Andrew M. O’Malley&#10;Carey, O’Malley, Whitaker, et al.&#10;712 S. Oregon Avenue&#10;Tampa, FL 33606-2543&#10;(813) 250-0577&#10;aomalley@cowmpa.com&#10;&#10;PROBATE DIRECTOR&#10;Debra L. Boje&#10;Gunster&#10;401 E. Jackson St., Ste. 2500&#10;Tampa, FL  33602-5226&#10;(813) 222-6614&#10;dboje@gunster.com&#10;&#10;SECRETARY&#10;S. Katherine Frazier&#10;Hill Ward Henderson&#10;101 E. Kennedy Blvd., Ste. 3700&#10;Tampa, FL  33602-5195&#10;(813) 221-3900&#10;skfrazier@hwhlaw.com&#10;&#10;TREASURER&#10;Robert S. Freedman&#10;Carlton Fields Jorden Burt, P.A.&#10;4221 W. Boy Scout Blvd., Ste. 1000&#10;Tampa, FL  33607&#10;(813) 229-4149&#10;rfreedman@cfjblaw.com&#10;&#10;LEGISLATION CO-CHAIRS&#10;Tae Kelley Bronner&#10;Tae Kelley Bronner, PL&#10;10006 Cross Creek Blvd., PMB 428&#10;Tampa, FL 33647-2595&#10;(813) 907-6643&#10;tae@estatelaw.com&#10;&#10;Steven H. Mezer&#10;Becker &amp; Poliakoff&#10;1511 N. Westshore Blvd., Suite 1000&#10;Tampa, FL 33607&#10;(813) 527-3900&#10;smezer@bplegal.com&#10;&#10;DIRECTOR, AT-LARGE MEMBERS&#10;Shane Kelley&#10;The Kelley Law Firm, PL&#10;3365 Galt Ocean Drive&#10;Fort Lauderdale, FL  33308-7002&#10;(954) 563-1400&#10;shane@estatelaw.com&#10;&#10;IMMEDIATE PAST CHAIR&#10;Michael A. Dribin&#10;Harper Meyer, et al.&#10;201 S. Biscayne Blvd., Ste. 800&#10;Miami, Florida 33131-4329&#10;(305) 577-5415&#10;mdribin@harpermeyer.com&#10;&#10;PROGRAM ADMINISTRATOR&#10;Mary Ann Obos&#10;The Florida Bar&#10;651 E. Jefferson Street&#10;Tallahassee, FL 32399-2300&#10;(850) 561-5626&#10;mobos@flabar.or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AIR&#10;Michael J. Gelfand&#10;Gelfand &amp; Arpe, P.A.&#10;1555 Palm Beach Lakes Blvd., Ste. 1220&#10;West Palm Beach, FL  33401-2329&#10;(561) 655-6224&#10;MJGelfand@gelfandarpe.com&#10;&#10;CHAIR-ELECT&#10;Deborah Packer Goodall&#10;Goldman Felcoski &amp; Stone P.A.&#10;327 Plaza Real, Suite 230&#10;Boca Raton, FL 33432-3944&#10;(561) 395-0400&#10;dgoodall@gfsestatelaw.com&#10;&#10;REAL PROPERTY DIRECTOR&#10;Andrew M. O’Malley&#10;Carey, O’Malley, Whitaker, et al.&#10;712 S. Oregon Avenue&#10;Tampa, FL 33606-2543&#10;(813) 250-0577&#10;aomalley@cowmpa.com&#10;&#10;PROBATE DIRECTOR&#10;Debra L. Boje&#10;Gunster&#10;401 E. Jackson St., Ste. 2500&#10;Tampa, FL  33602-5226&#10;(813) 222-6614&#10;dboje@gunster.com&#10;&#10;SECRETARY&#10;S. Katherine Frazier&#10;Hill Ward Henderson&#10;101 E. Kennedy Blvd., Ste. 3700&#10;Tampa, FL  33602-5195&#10;(813) 221-3900&#10;skfrazier@hwhlaw.com&#10;&#10;TREASURER&#10;Robert S. Freedman&#10;Carlton Fields Jorden Burt, P.A.&#10;4221 W. Boy Scout Blvd., Ste. 1000&#10;Tampa, FL  33607&#10;(813) 229-4149&#10;rfreedman@cfjblaw.com&#10;&#10;LEGISLATION CO-CHAIRS&#10;Tae Kelley Bronner&#10;Tae Kelley Bronner, PL&#10;10006 Cross Creek Blvd., PMB 428&#10;Tampa, FL 33647-2595&#10;(813) 907-6643&#10;tae@estatelaw.com&#10;&#10;Steven H. Mezer&#10;Becker &amp; Poliakoff&#10;1511 N. Westshore Blvd., Suite 1000&#10;Tampa, FL 33607&#10;(813) 527-3900&#10;smezer@bplegal.com&#10;&#10;DIRECTOR, AT-LARGE MEMBERS&#10;Shane Kelley&#10;The Kelley Law Firm, PL&#10;3365 Galt Ocean Drive&#10;Fort Lauderdale, FL  33308-7002&#10;(954) 563-1400&#10;shane@estatelaw.com&#10;&#10;IMMEDIATE PAST CHAIR&#10;Michael A. Dribin&#10;Harper Meyer, et al.&#10;201 S. Biscayne Blvd., Ste. 800&#10;Miami, Florida 33131-4329&#10;(305) 577-5415&#10;mdribin@harpermeyer.com&#10;&#10;PROGRAM ADMINISTRATOR&#10;Mary Ann Obos&#10;The Florida Bar&#10;651 E. Jefferson Street&#10;Tallahassee, FL 32399-2300&#10;(850) 561-5626&#10;mobos@flabar.org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1882775</wp:posOffset>
            </wp:positionH>
            <wp:positionV relativeFrom="page">
              <wp:posOffset>476250</wp:posOffset>
            </wp:positionV>
            <wp:extent cx="3679190" cy="1273810"/>
            <wp:effectExtent l="0" t="0" r="0" b="2540"/>
            <wp:wrapTopAndBottom/>
            <wp:docPr id="15" name="Picture 15" descr="Real Property, Probate &amp; Trust Law Section Logo&#10;The Florida Bar&#10;www.RPPT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al Property, Probate &amp; Trust Law Section Logo&#10;The Florida Bar&#10;www.RPPTL.o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21E">
        <w:t>August 14</w:t>
      </w:r>
      <w:r w:rsidR="00BF0C63">
        <w:t>, 2015</w:t>
      </w:r>
    </w:p>
    <w:p w:rsidR="00BF0C63" w:rsidRDefault="00BF0C63" w:rsidP="00BF0C63">
      <w:pPr>
        <w:jc w:val="center"/>
      </w:pPr>
    </w:p>
    <w:p w:rsidR="00BF0C63" w:rsidRDefault="00BF0C63" w:rsidP="00BF0C63">
      <w:pPr>
        <w:jc w:val="both"/>
      </w:pPr>
      <w:r>
        <w:t>Dear Executive Council Members:</w:t>
      </w:r>
    </w:p>
    <w:p w:rsidR="00E04D5E" w:rsidRDefault="00E04D5E" w:rsidP="00BF0C63">
      <w:pPr>
        <w:jc w:val="both"/>
      </w:pPr>
    </w:p>
    <w:p w:rsidR="00D875FD" w:rsidRDefault="00BF0C63" w:rsidP="00BF0C63">
      <w:pPr>
        <w:ind w:firstLine="720"/>
        <w:jc w:val="both"/>
      </w:pPr>
      <w:r>
        <w:t>The Real P</w:t>
      </w:r>
      <w:r w:rsidR="00F7675A">
        <w:t>roperty, Probate and Trust Law S</w:t>
      </w:r>
      <w:r>
        <w:t>ection convenes in Berlin</w:t>
      </w:r>
      <w:r w:rsidR="00F7675A">
        <w:t>, Germany,</w:t>
      </w:r>
      <w:r>
        <w:t xml:space="preserve"> September 30 t</w:t>
      </w:r>
      <w:r w:rsidR="00F7675A">
        <w:t>hrough October 3, 2015</w:t>
      </w:r>
      <w:r w:rsidR="004D6216">
        <w:t>,</w:t>
      </w:r>
      <w:r w:rsidR="00F7675A">
        <w:t xml:space="preserve"> for the Section’s Annual Out-of-State E</w:t>
      </w:r>
      <w:r>
        <w:t xml:space="preserve">xecutive Council Meeting. </w:t>
      </w:r>
      <w:r w:rsidR="00F7675A">
        <w:t xml:space="preserve"> </w:t>
      </w:r>
      <w:r w:rsidR="00E736DE">
        <w:t xml:space="preserve">Berlin, Europe’s newest capital city, yet one of the oldest, is graced with magnificent museums, outstanding architecture, and </w:t>
      </w:r>
      <w:r w:rsidR="004D6216">
        <w:t>delectable</w:t>
      </w:r>
      <w:r w:rsidR="00E736DE">
        <w:t xml:space="preserve"> restaurants.  </w:t>
      </w:r>
      <w:r w:rsidR="004D6216">
        <w:t>E</w:t>
      </w:r>
      <w:r w:rsidR="000D55A4">
        <w:t>xperience a different culture and reinforce</w:t>
      </w:r>
      <w:r w:rsidR="007524D7">
        <w:t xml:space="preserve"> </w:t>
      </w:r>
      <w:r w:rsidR="000D55A4">
        <w:t>ties with other members</w:t>
      </w:r>
      <w:r w:rsidR="007524D7">
        <w:t xml:space="preserve">. </w:t>
      </w:r>
      <w:r w:rsidR="00E736DE">
        <w:t xml:space="preserve">As lawyers, jurists and counsel, </w:t>
      </w:r>
      <w:r w:rsidR="000D55A4">
        <w:t xml:space="preserve">gain a new perspective on </w:t>
      </w:r>
      <w:r w:rsidR="00E736DE">
        <w:t xml:space="preserve">our special role, safeguarding and balancing the rights of the individual and the community.  </w:t>
      </w:r>
    </w:p>
    <w:p w:rsidR="00D875FD" w:rsidRDefault="00D875FD" w:rsidP="00BF0C63">
      <w:pPr>
        <w:ind w:firstLine="720"/>
        <w:jc w:val="both"/>
      </w:pPr>
    </w:p>
    <w:p w:rsidR="007524D7" w:rsidRDefault="000D55A4" w:rsidP="00BF0C63">
      <w:pPr>
        <w:ind w:firstLine="720"/>
        <w:jc w:val="both"/>
      </w:pPr>
      <w:r>
        <w:t xml:space="preserve">Berlin </w:t>
      </w:r>
      <w:r w:rsidR="007C740A">
        <w:t xml:space="preserve">reveals the </w:t>
      </w:r>
      <w:r w:rsidR="00BF0C63">
        <w:t xml:space="preserve">roots of events </w:t>
      </w:r>
      <w:r w:rsidR="007524D7">
        <w:t xml:space="preserve">that </w:t>
      </w:r>
      <w:r w:rsidR="00D875FD">
        <w:t xml:space="preserve">shook </w:t>
      </w:r>
      <w:r w:rsidR="00BF0C63">
        <w:t xml:space="preserve">the world </w:t>
      </w:r>
      <w:r w:rsidR="007524D7">
        <w:t>for generations</w:t>
      </w:r>
      <w:r w:rsidR="00D875FD">
        <w:t>,</w:t>
      </w:r>
      <w:r w:rsidR="007524D7">
        <w:t xml:space="preserve"> </w:t>
      </w:r>
      <w:r>
        <w:t>and still haunt</w:t>
      </w:r>
      <w:r w:rsidR="003E1714">
        <w:t>s</w:t>
      </w:r>
      <w:r w:rsidR="00C41869">
        <w:t xml:space="preserve"> us today</w:t>
      </w:r>
      <w:r>
        <w:t xml:space="preserve">. </w:t>
      </w:r>
      <w:r w:rsidR="003E1714">
        <w:t xml:space="preserve">Join </w:t>
      </w:r>
      <w:r w:rsidR="004D6216">
        <w:t>us as we explore</w:t>
      </w:r>
      <w:r w:rsidR="003E1714">
        <w:t xml:space="preserve"> </w:t>
      </w:r>
      <w:r w:rsidR="00E736DE">
        <w:t xml:space="preserve">the highlights </w:t>
      </w:r>
      <w:r>
        <w:t xml:space="preserve">of </w:t>
      </w:r>
      <w:r w:rsidR="003E1714">
        <w:t>19</w:t>
      </w:r>
      <w:r w:rsidR="003E1714" w:rsidRPr="007524D7">
        <w:rPr>
          <w:vertAlign w:val="superscript"/>
        </w:rPr>
        <w:t>th</w:t>
      </w:r>
      <w:r w:rsidR="003E1714">
        <w:t xml:space="preserve"> Century </w:t>
      </w:r>
      <w:r w:rsidR="00E736DE">
        <w:t xml:space="preserve">Imperial Prussia </w:t>
      </w:r>
      <w:r w:rsidR="007C740A">
        <w:t>which anchored the cultural center of Europe</w:t>
      </w:r>
      <w:r w:rsidR="00E736DE">
        <w:t xml:space="preserve">, </w:t>
      </w:r>
      <w:r>
        <w:t xml:space="preserve">plumb </w:t>
      </w:r>
      <w:r w:rsidR="00E736DE">
        <w:t xml:space="preserve">the depths of the Nazi </w:t>
      </w:r>
      <w:r w:rsidR="003E1714">
        <w:t xml:space="preserve">and </w:t>
      </w:r>
      <w:r w:rsidR="00E736DE">
        <w:t xml:space="preserve">Communist </w:t>
      </w:r>
      <w:r w:rsidR="003E1714">
        <w:t>regimes</w:t>
      </w:r>
      <w:r w:rsidR="00E736DE">
        <w:t xml:space="preserve">, </w:t>
      </w:r>
      <w:r>
        <w:t xml:space="preserve">and discover the </w:t>
      </w:r>
      <w:r w:rsidR="00E736DE">
        <w:t xml:space="preserve">flowering of </w:t>
      </w:r>
      <w:r>
        <w:t xml:space="preserve">today’s </w:t>
      </w:r>
      <w:r w:rsidR="00E736DE">
        <w:t>Federal Republic</w:t>
      </w:r>
      <w:r w:rsidR="007C740A">
        <w:t xml:space="preserve"> as unified Germany returned its seat of government to Berlin</w:t>
      </w:r>
      <w:r w:rsidR="00E736DE">
        <w:t xml:space="preserve">.  Compare and contrast architecture and art while partaking </w:t>
      </w:r>
      <w:r w:rsidR="00C41869">
        <w:t xml:space="preserve">in </w:t>
      </w:r>
      <w:r w:rsidR="00E736DE">
        <w:t xml:space="preserve">the local food, wine and beer.  </w:t>
      </w:r>
    </w:p>
    <w:p w:rsidR="007524D7" w:rsidRDefault="007524D7" w:rsidP="00BF0C63">
      <w:pPr>
        <w:ind w:firstLine="720"/>
        <w:jc w:val="both"/>
      </w:pPr>
    </w:p>
    <w:p w:rsidR="00BF0C63" w:rsidRDefault="00972C2D" w:rsidP="00BF0C63">
      <w:pPr>
        <w:ind w:firstLine="720"/>
        <w:jc w:val="both"/>
      </w:pPr>
      <w:r>
        <w:t xml:space="preserve">Our </w:t>
      </w:r>
      <w:r w:rsidR="00BF0C63">
        <w:t>base</w:t>
      </w:r>
      <w:r w:rsidR="007C740A">
        <w:t>,</w:t>
      </w:r>
      <w:r w:rsidR="00BF0C63">
        <w:t xml:space="preserve"> </w:t>
      </w:r>
      <w:r w:rsidR="007524D7">
        <w:t xml:space="preserve">the Ritz-Carlton Berlin, </w:t>
      </w:r>
      <w:r w:rsidR="007C740A">
        <w:t>literally straddles</w:t>
      </w:r>
      <w:r w:rsidR="00BF0C63">
        <w:t xml:space="preserve"> the </w:t>
      </w:r>
      <w:r>
        <w:t xml:space="preserve">line </w:t>
      </w:r>
      <w:r w:rsidR="00F13FDB">
        <w:t>created by the Berlin W</w:t>
      </w:r>
      <w:r w:rsidR="00BF0C63">
        <w:t>all</w:t>
      </w:r>
      <w:r w:rsidR="00F13FDB">
        <w:t>,</w:t>
      </w:r>
      <w:r w:rsidR="00BF0C63">
        <w:t xml:space="preserve"> overlooking a new city center</w:t>
      </w:r>
      <w:r w:rsidR="00FE4428">
        <w:t xml:space="preserve"> replacing </w:t>
      </w:r>
      <w:r w:rsidR="00BF0C63">
        <w:t xml:space="preserve">a no man’s land between opposing armies </w:t>
      </w:r>
      <w:r w:rsidR="00F13FDB">
        <w:t xml:space="preserve">whose </w:t>
      </w:r>
      <w:r w:rsidR="004D6216">
        <w:t xml:space="preserve">crossed swords </w:t>
      </w:r>
      <w:r w:rsidR="00C41869">
        <w:t xml:space="preserve">were literally </w:t>
      </w:r>
      <w:r w:rsidR="00F13FDB">
        <w:t xml:space="preserve">tipped with </w:t>
      </w:r>
      <w:r w:rsidR="00BF0C63">
        <w:t xml:space="preserve">nuclear </w:t>
      </w:r>
      <w:r w:rsidR="00F13FDB">
        <w:t xml:space="preserve">warheads.  </w:t>
      </w:r>
      <w:r w:rsidR="007C740A">
        <w:t>Just t</w:t>
      </w:r>
      <w:r w:rsidR="00FE4428">
        <w:t xml:space="preserve">wo </w:t>
      </w:r>
      <w:r w:rsidR="00F13FDB">
        <w:t>block</w:t>
      </w:r>
      <w:r w:rsidR="00FE4428">
        <w:t>s</w:t>
      </w:r>
      <w:r w:rsidR="00F13FDB">
        <w:t xml:space="preserve"> from the T</w:t>
      </w:r>
      <w:r w:rsidR="00F13FDB" w:rsidRPr="00F13FDB">
        <w:t>iergarten</w:t>
      </w:r>
      <w:r w:rsidR="00BF0C63">
        <w:t xml:space="preserve">, Berlin’s Central Park, </w:t>
      </w:r>
      <w:r w:rsidR="00A733FD">
        <w:t>steps beyond are</w:t>
      </w:r>
      <w:r w:rsidR="004D6216">
        <w:t xml:space="preserve"> </w:t>
      </w:r>
      <w:r w:rsidR="00E736DE">
        <w:t xml:space="preserve">the </w:t>
      </w:r>
      <w:r w:rsidR="004D6216">
        <w:t>capital buildings</w:t>
      </w:r>
      <w:r w:rsidR="00BF0C63">
        <w:t xml:space="preserve">, </w:t>
      </w:r>
      <w:r w:rsidR="00F13FDB">
        <w:t xml:space="preserve">the </w:t>
      </w:r>
      <w:r w:rsidR="00BF0C63">
        <w:t>main shopping and entertainment district</w:t>
      </w:r>
      <w:r w:rsidR="00F13FDB">
        <w:t>,</w:t>
      </w:r>
      <w:r w:rsidR="00BF0C63">
        <w:t xml:space="preserve"> and </w:t>
      </w:r>
      <w:r w:rsidR="00F13FDB">
        <w:t xml:space="preserve">other </w:t>
      </w:r>
      <w:r w:rsidR="004D6216">
        <w:t>locations of historical impact.  Y</w:t>
      </w:r>
      <w:r w:rsidR="00E736DE">
        <w:t>our walks will lead to discoveries at every turn.</w:t>
      </w:r>
    </w:p>
    <w:p w:rsidR="00BF0C63" w:rsidRDefault="00BF0C63" w:rsidP="00BF0C63">
      <w:pPr>
        <w:jc w:val="both"/>
      </w:pPr>
    </w:p>
    <w:p w:rsidR="00BF0C63" w:rsidRDefault="00BF0C63" w:rsidP="00BF0C63">
      <w:pPr>
        <w:ind w:firstLine="720"/>
        <w:jc w:val="both"/>
      </w:pPr>
      <w:r>
        <w:t xml:space="preserve">Attached is a detailed registration form outlining our events. This letter provides further detail. </w:t>
      </w:r>
      <w:r w:rsidRPr="00660F7C">
        <w:rPr>
          <w:b/>
          <w:u w:val="single"/>
        </w:rPr>
        <w:t>Please complete the registratio</w:t>
      </w:r>
      <w:r w:rsidR="007C740A">
        <w:rPr>
          <w:b/>
          <w:u w:val="single"/>
        </w:rPr>
        <w:t>n form, and return the form to The Florida B</w:t>
      </w:r>
      <w:r w:rsidRPr="00660F7C">
        <w:rPr>
          <w:b/>
          <w:u w:val="single"/>
        </w:rPr>
        <w:t>ar as indicated so that it is received no later than 4</w:t>
      </w:r>
      <w:r w:rsidR="009D1BC6" w:rsidRPr="00660F7C">
        <w:rPr>
          <w:b/>
          <w:u w:val="single"/>
        </w:rPr>
        <w:t>:00</w:t>
      </w:r>
      <w:r w:rsidR="004D6216">
        <w:rPr>
          <w:b/>
          <w:u w:val="single"/>
        </w:rPr>
        <w:t xml:space="preserve"> p.m.</w:t>
      </w:r>
      <w:r w:rsidR="00C41869">
        <w:rPr>
          <w:b/>
          <w:u w:val="single"/>
        </w:rPr>
        <w:t>,</w:t>
      </w:r>
      <w:r w:rsidRPr="00660F7C">
        <w:rPr>
          <w:b/>
          <w:u w:val="single"/>
        </w:rPr>
        <w:t xml:space="preserve"> August 28, 2015</w:t>
      </w:r>
      <w:r>
        <w:t xml:space="preserve">. </w:t>
      </w:r>
    </w:p>
    <w:p w:rsidR="004F653F" w:rsidRDefault="004F653F" w:rsidP="00BF0C63">
      <w:pPr>
        <w:ind w:firstLine="720"/>
        <w:jc w:val="both"/>
      </w:pPr>
    </w:p>
    <w:p w:rsidR="003E1714" w:rsidRDefault="00BF0C63" w:rsidP="00BF0C63">
      <w:pPr>
        <w:ind w:firstLine="720"/>
        <w:jc w:val="both"/>
      </w:pPr>
      <w:r>
        <w:t>Berlin has so much happen</w:t>
      </w:r>
      <w:r w:rsidR="00660F7C">
        <w:t>ing that the S</w:t>
      </w:r>
      <w:r>
        <w:t>ection</w:t>
      </w:r>
      <w:r w:rsidR="00660F7C">
        <w:t>’</w:t>
      </w:r>
      <w:r>
        <w:t xml:space="preserve">s events are focused. </w:t>
      </w:r>
      <w:r w:rsidR="00C41869">
        <w:t>Consider</w:t>
      </w:r>
      <w:r>
        <w:t xml:space="preserve"> follow</w:t>
      </w:r>
      <w:r w:rsidR="00C41869">
        <w:t>ing</w:t>
      </w:r>
      <w:r>
        <w:t xml:space="preserve"> the lead of </w:t>
      </w:r>
      <w:r w:rsidR="00C41869">
        <w:t xml:space="preserve">many </w:t>
      </w:r>
      <w:r>
        <w:t>of your fellow</w:t>
      </w:r>
      <w:r w:rsidR="00C41869">
        <w:t xml:space="preserve"> S</w:t>
      </w:r>
      <w:r w:rsidR="00A733FD">
        <w:t xml:space="preserve">ection members and schedule </w:t>
      </w:r>
      <w:r>
        <w:t xml:space="preserve">to arrive a few days before or </w:t>
      </w:r>
      <w:r w:rsidR="009D1BC6">
        <w:t>de</w:t>
      </w:r>
      <w:r>
        <w:t xml:space="preserve">part a few days after, or both! </w:t>
      </w:r>
      <w:r w:rsidR="00034A1C">
        <w:t xml:space="preserve"> Our itinerary starts on the next page:</w:t>
      </w:r>
    </w:p>
    <w:p w:rsidR="00517A8A" w:rsidRDefault="003E1714" w:rsidP="004F653F">
      <w:pPr>
        <w:ind w:firstLine="720"/>
        <w:jc w:val="both"/>
      </w:pPr>
      <w:r>
        <w:br w:type="page"/>
      </w:r>
      <w:r w:rsidR="00BF0C63" w:rsidRPr="003E1714">
        <w:rPr>
          <w:b/>
          <w:u w:val="single"/>
        </w:rPr>
        <w:lastRenderedPageBreak/>
        <w:t>Wednesday, September 30</w:t>
      </w:r>
      <w:r w:rsidR="006A7A40">
        <w:rPr>
          <w:b/>
          <w:u w:val="single"/>
        </w:rPr>
        <w:t>,</w:t>
      </w:r>
      <w:r>
        <w:t xml:space="preserve"> </w:t>
      </w:r>
      <w:r w:rsidR="00BF0C63" w:rsidRPr="003E1714">
        <w:t>we</w:t>
      </w:r>
      <w:r w:rsidR="00BF0C63">
        <w:t xml:space="preserve"> </w:t>
      </w:r>
      <w:r w:rsidR="003A5C5D">
        <w:t xml:space="preserve">motor </w:t>
      </w:r>
      <w:r w:rsidR="009D1BC6">
        <w:t>coach</w:t>
      </w:r>
      <w:r w:rsidR="00BF0C63">
        <w:t xml:space="preserve"> to </w:t>
      </w:r>
      <w:r w:rsidR="009D1BC6" w:rsidRPr="009D1BC6">
        <w:t>Sachsenhausen-Oranienburg</w:t>
      </w:r>
      <w:r>
        <w:t xml:space="preserve">.  Imprisoning journalists and political prisoners, the first concentration camp was </w:t>
      </w:r>
      <w:r w:rsidR="00BF0C63">
        <w:t xml:space="preserve">literally </w:t>
      </w:r>
      <w:r>
        <w:t>located in the middle of a town and</w:t>
      </w:r>
      <w:r w:rsidR="00BF0C63">
        <w:t xml:space="preserve"> surrounded by residences. </w:t>
      </w:r>
    </w:p>
    <w:p w:rsidR="00517A8A" w:rsidRDefault="00517A8A" w:rsidP="004F653F">
      <w:pPr>
        <w:ind w:firstLine="720"/>
        <w:jc w:val="both"/>
      </w:pPr>
    </w:p>
    <w:p w:rsidR="00517A8A" w:rsidRDefault="00FD631B" w:rsidP="004F653F">
      <w:pPr>
        <w:ind w:firstLine="720"/>
        <w:jc w:val="both"/>
      </w:pPr>
      <w:r>
        <w:t>Following l</w:t>
      </w:r>
      <w:r w:rsidR="00BF0C63">
        <w:t>unch on your own</w:t>
      </w:r>
      <w:r>
        <w:t>,</w:t>
      </w:r>
      <w:r w:rsidR="006A7A40">
        <w:t xml:space="preserve"> </w:t>
      </w:r>
      <w:r>
        <w:t>s</w:t>
      </w:r>
      <w:r w:rsidR="00517A8A">
        <w:t xml:space="preserve">tretch your legs, </w:t>
      </w:r>
      <w:r>
        <w:t>acclimate</w:t>
      </w:r>
      <w:r w:rsidR="00517A8A">
        <w:t xml:space="preserve"> to the time zone and discover Mitte, the central city, </w:t>
      </w:r>
      <w:r w:rsidR="003E1714">
        <w:t xml:space="preserve">on a </w:t>
      </w:r>
      <w:r w:rsidR="003A5C5D">
        <w:t xml:space="preserve">short </w:t>
      </w:r>
      <w:r w:rsidR="003E1714">
        <w:t>walking tour</w:t>
      </w:r>
      <w:r w:rsidR="00517A8A">
        <w:t xml:space="preserve">. </w:t>
      </w:r>
      <w:r w:rsidR="00BF0C63">
        <w:t xml:space="preserve"> </w:t>
      </w:r>
      <w:r w:rsidR="00517A8A">
        <w:t xml:space="preserve">Scheduled </w:t>
      </w:r>
      <w:r w:rsidR="00BF0C63">
        <w:t>at your c</w:t>
      </w:r>
      <w:r w:rsidR="009D1BC6">
        <w:t xml:space="preserve">onvenience, </w:t>
      </w:r>
      <w:r w:rsidR="00517A8A">
        <w:t xml:space="preserve">choose </w:t>
      </w:r>
      <w:r w:rsidR="009D1BC6">
        <w:t>2:00</w:t>
      </w:r>
      <w:r w:rsidR="00C41869">
        <w:t xml:space="preserve"> p.m.</w:t>
      </w:r>
      <w:r w:rsidR="009D1BC6">
        <w:t>,</w:t>
      </w:r>
      <w:r w:rsidR="00BF0C63">
        <w:t xml:space="preserve"> </w:t>
      </w:r>
      <w:r w:rsidR="009D1BC6">
        <w:t xml:space="preserve">3:00 </w:t>
      </w:r>
      <w:r w:rsidR="00C41869">
        <w:t xml:space="preserve">p.m., </w:t>
      </w:r>
      <w:r w:rsidR="00BF0C63">
        <w:t>or 4</w:t>
      </w:r>
      <w:r w:rsidR="009D1BC6">
        <w:t>:00</w:t>
      </w:r>
      <w:r w:rsidR="00C41869">
        <w:t xml:space="preserve"> p.m.</w:t>
      </w:r>
      <w:r w:rsidR="00BF0C63">
        <w:t xml:space="preserve"> </w:t>
      </w:r>
      <w:r w:rsidR="00C41869">
        <w:t xml:space="preserve"> These tours </w:t>
      </w:r>
      <w:r w:rsidR="003A5C5D">
        <w:t>s</w:t>
      </w:r>
      <w:r w:rsidR="003E1714">
        <w:t xml:space="preserve">tart </w:t>
      </w:r>
      <w:r w:rsidR="00517A8A">
        <w:t xml:space="preserve">at the hotel entrance </w:t>
      </w:r>
      <w:r w:rsidR="00BF0C63">
        <w:t xml:space="preserve">in </w:t>
      </w:r>
      <w:r w:rsidR="009D1BC6" w:rsidRPr="009D1BC6">
        <w:t>Potsdamer Platz</w:t>
      </w:r>
      <w:r w:rsidR="009D1BC6">
        <w:t xml:space="preserve">, </w:t>
      </w:r>
      <w:r w:rsidR="00BF0C63">
        <w:t xml:space="preserve">a monument to </w:t>
      </w:r>
      <w:r w:rsidR="003E1714">
        <w:t xml:space="preserve">the new city.  </w:t>
      </w:r>
      <w:r w:rsidR="003E1714" w:rsidRPr="003E1714">
        <w:t>Observing the new archi</w:t>
      </w:r>
      <w:r w:rsidR="00517A8A">
        <w:t xml:space="preserve">tecture we proceed by the </w:t>
      </w:r>
      <w:r w:rsidR="003A5C5D" w:rsidRPr="003A5C5D">
        <w:t>Field of Stelae</w:t>
      </w:r>
      <w:r w:rsidR="003A5C5D">
        <w:t xml:space="preserve"> comprising the Memorial</w:t>
      </w:r>
      <w:r w:rsidR="003E1714" w:rsidRPr="003E1714">
        <w:t xml:space="preserve"> </w:t>
      </w:r>
      <w:r w:rsidR="00517A8A">
        <w:t>to the M</w:t>
      </w:r>
      <w:r w:rsidR="003E1714" w:rsidRPr="003E1714">
        <w:t>urdered Jews of Europe</w:t>
      </w:r>
      <w:r w:rsidR="003A5C5D">
        <w:t xml:space="preserve">, reminding you to make time to visit the information center under the </w:t>
      </w:r>
      <w:r w:rsidR="00517A8A">
        <w:t>M</w:t>
      </w:r>
      <w:r w:rsidR="003E1714" w:rsidRPr="003E1714">
        <w:t xml:space="preserve">emorial. </w:t>
      </w:r>
      <w:r w:rsidR="00517A8A">
        <w:t>Stroll by</w:t>
      </w:r>
      <w:r w:rsidR="003E1714" w:rsidRPr="003E1714">
        <w:t xml:space="preserve"> </w:t>
      </w:r>
      <w:r w:rsidR="00517A8A">
        <w:t>the Tierg</w:t>
      </w:r>
      <w:r w:rsidR="003E1714" w:rsidRPr="003E1714">
        <w:t>ar</w:t>
      </w:r>
      <w:r w:rsidR="00A733FD">
        <w:t>t</w:t>
      </w:r>
      <w:r w:rsidR="003E1714" w:rsidRPr="003E1714">
        <w:t>en</w:t>
      </w:r>
      <w:r w:rsidR="00517A8A">
        <w:t>,</w:t>
      </w:r>
      <w:r w:rsidR="003E1714" w:rsidRPr="003E1714">
        <w:t xml:space="preserve"> </w:t>
      </w:r>
      <w:r w:rsidR="00517A8A">
        <w:t xml:space="preserve">the </w:t>
      </w:r>
      <w:r w:rsidR="003E1714" w:rsidRPr="003E1714">
        <w:t>United States Embassy the Reichstag (German Parliament)</w:t>
      </w:r>
      <w:r w:rsidR="00517A8A">
        <w:t>,</w:t>
      </w:r>
      <w:r w:rsidR="003E1714" w:rsidRPr="003E1714">
        <w:t xml:space="preserve"> </w:t>
      </w:r>
      <w:r w:rsidR="00517A8A">
        <w:t>through the Brandenburg G</w:t>
      </w:r>
      <w:r w:rsidR="003E1714" w:rsidRPr="003E1714">
        <w:t>ate</w:t>
      </w:r>
      <w:r w:rsidR="00517A8A">
        <w:t>,</w:t>
      </w:r>
      <w:r w:rsidR="003E1714" w:rsidRPr="003E1714">
        <w:t xml:space="preserve"> </w:t>
      </w:r>
      <w:r w:rsidR="00517A8A">
        <w:t>down the historical</w:t>
      </w:r>
      <w:r w:rsidR="003E1714" w:rsidRPr="003E1714">
        <w:t xml:space="preserve"> Unter den Linden</w:t>
      </w:r>
      <w:r w:rsidR="003A5C5D">
        <w:t xml:space="preserve"> past the hulking Russian Embassy</w:t>
      </w:r>
      <w:r w:rsidR="00517A8A">
        <w:t>, through</w:t>
      </w:r>
      <w:r w:rsidR="003E1714" w:rsidRPr="003E1714">
        <w:t xml:space="preserve"> Friedrichstrasse</w:t>
      </w:r>
      <w:r w:rsidR="00517A8A">
        <w:t>,</w:t>
      </w:r>
      <w:r w:rsidR="003E1714" w:rsidRPr="003E1714">
        <w:t xml:space="preserve"> the main shopping street</w:t>
      </w:r>
      <w:r w:rsidR="00517A8A">
        <w:t xml:space="preserve">, to </w:t>
      </w:r>
      <w:r w:rsidR="003E1714" w:rsidRPr="003E1714">
        <w:t>Checkpoint Charlie</w:t>
      </w:r>
      <w:r w:rsidR="00517A8A">
        <w:t>,</w:t>
      </w:r>
      <w:r w:rsidR="003E1714" w:rsidRPr="003E1714">
        <w:t xml:space="preserve"> the last outpost of the free world and </w:t>
      </w:r>
      <w:r w:rsidR="00517A8A">
        <w:t xml:space="preserve">scene </w:t>
      </w:r>
      <w:r w:rsidR="003E1714" w:rsidRPr="003E1714">
        <w:t>of Cold War espionage and intrigue</w:t>
      </w:r>
      <w:r w:rsidR="00517A8A">
        <w:t>,</w:t>
      </w:r>
      <w:r w:rsidR="003E1714" w:rsidRPr="003E1714">
        <w:t xml:space="preserve"> before proceeding to the Gendarmenmarkt</w:t>
      </w:r>
      <w:r w:rsidR="00517A8A">
        <w:t>’s</w:t>
      </w:r>
      <w:r w:rsidR="003E1714" w:rsidRPr="003E1714">
        <w:t xml:space="preserve"> historical central Europe architecture.</w:t>
      </w:r>
    </w:p>
    <w:p w:rsidR="00517A8A" w:rsidRDefault="00517A8A" w:rsidP="004F653F">
      <w:pPr>
        <w:ind w:firstLine="720"/>
        <w:jc w:val="both"/>
      </w:pPr>
    </w:p>
    <w:p w:rsidR="004F653F" w:rsidRDefault="002C41F2" w:rsidP="004F653F">
      <w:pPr>
        <w:ind w:firstLine="720"/>
        <w:jc w:val="both"/>
      </w:pPr>
      <w:r>
        <w:t>After resting, but not sleeping, j</w:t>
      </w:r>
      <w:r w:rsidR="006A7A40">
        <w:t xml:space="preserve">oin your compatriots at a joyous and scrumptious welcome </w:t>
      </w:r>
      <w:r w:rsidR="00BF0C63">
        <w:t xml:space="preserve">reception and dinner at the Ritz. </w:t>
      </w:r>
      <w:r w:rsidR="006A7A40">
        <w:t xml:space="preserve">Enjoy the </w:t>
      </w:r>
      <w:r w:rsidR="00BF0C63">
        <w:t xml:space="preserve">opportunity to sample </w:t>
      </w:r>
      <w:r w:rsidR="006A7A40">
        <w:t>German cuisine</w:t>
      </w:r>
      <w:r w:rsidR="00BF0C63">
        <w:t xml:space="preserve">. Afterwards we </w:t>
      </w:r>
      <w:r w:rsidR="006A7A40">
        <w:t>retire</w:t>
      </w:r>
      <w:r w:rsidR="004F653F">
        <w:t xml:space="preserve"> to the</w:t>
      </w:r>
      <w:r w:rsidR="006A7A40">
        <w:rPr>
          <w:i/>
        </w:rPr>
        <w:t xml:space="preserve"> F</w:t>
      </w:r>
      <w:r w:rsidR="00BF0C63" w:rsidRPr="004F653F">
        <w:rPr>
          <w:i/>
        </w:rPr>
        <w:t>ragrances</w:t>
      </w:r>
      <w:r w:rsidR="00BF0C63">
        <w:t xml:space="preserve"> club venue</w:t>
      </w:r>
      <w:r w:rsidR="006A7A40">
        <w:t xml:space="preserve">, </w:t>
      </w:r>
      <w:r w:rsidR="00BF0C63">
        <w:t xml:space="preserve">our hospitality suite. </w:t>
      </w:r>
    </w:p>
    <w:p w:rsidR="004F653F" w:rsidRDefault="004F653F" w:rsidP="004F653F">
      <w:pPr>
        <w:ind w:firstLine="720"/>
        <w:jc w:val="both"/>
        <w:rPr>
          <w:u w:val="single"/>
        </w:rPr>
      </w:pPr>
    </w:p>
    <w:p w:rsidR="004F653F" w:rsidRDefault="00BF0C63" w:rsidP="004F653F">
      <w:pPr>
        <w:ind w:firstLine="720"/>
        <w:jc w:val="both"/>
      </w:pPr>
      <w:r w:rsidRPr="006A7A40">
        <w:rPr>
          <w:b/>
          <w:u w:val="single"/>
        </w:rPr>
        <w:t>Thursday, October 1</w:t>
      </w:r>
      <w:r w:rsidR="006A7A40">
        <w:t>, tour geographically</w:t>
      </w:r>
      <w:r w:rsidR="00AA1C2D">
        <w:t>,</w:t>
      </w:r>
      <w:r w:rsidR="006A7A40">
        <w:t xml:space="preserve"> outside the city center</w:t>
      </w:r>
      <w:r w:rsidR="00AA1C2D">
        <w:t>;</w:t>
      </w:r>
      <w:r w:rsidR="006A7A40">
        <w:t xml:space="preserve"> and</w:t>
      </w:r>
      <w:r w:rsidR="00AA1C2D">
        <w:t>,</w:t>
      </w:r>
      <w:r w:rsidR="006A7A40">
        <w:t xml:space="preserve"> </w:t>
      </w:r>
      <w:r w:rsidR="002C41F2">
        <w:t xml:space="preserve">tour </w:t>
      </w:r>
      <w:r w:rsidR="006A7A40">
        <w:t>historically</w:t>
      </w:r>
      <w:r w:rsidR="006E04B7">
        <w:t>,</w:t>
      </w:r>
      <w:r w:rsidR="006A7A40">
        <w:t xml:space="preserve"> from the failed icons of Nazism to a celebration of democracy.  </w:t>
      </w:r>
      <w:r w:rsidR="004F653F" w:rsidRPr="004F653F">
        <w:t>Airport Tempelhof</w:t>
      </w:r>
      <w:r w:rsidR="006A7A40">
        <w:t xml:space="preserve"> </w:t>
      </w:r>
      <w:r>
        <w:t xml:space="preserve">designed </w:t>
      </w:r>
      <w:r w:rsidR="006A7A40">
        <w:t xml:space="preserve">to </w:t>
      </w:r>
      <w:r>
        <w:t>showcase the Third Reich</w:t>
      </w:r>
      <w:r w:rsidR="006A7A40">
        <w:t xml:space="preserve"> is </w:t>
      </w:r>
      <w:r>
        <w:t>contrast</w:t>
      </w:r>
      <w:r w:rsidR="006A7A40">
        <w:t>ed</w:t>
      </w:r>
      <w:r>
        <w:t xml:space="preserve"> </w:t>
      </w:r>
      <w:r w:rsidR="006A7A40">
        <w:t xml:space="preserve">with </w:t>
      </w:r>
      <w:r w:rsidR="004F653F" w:rsidRPr="004F653F">
        <w:t>SA Prison Papestrasse</w:t>
      </w:r>
      <w:r w:rsidR="00C977C7">
        <w:t xml:space="preserve"> (</w:t>
      </w:r>
      <w:r w:rsidR="006A7A40">
        <w:t>t</w:t>
      </w:r>
      <w:r>
        <w:t xml:space="preserve">he first 36 </w:t>
      </w:r>
      <w:r w:rsidR="006A7A40">
        <w:t xml:space="preserve">registered </w:t>
      </w:r>
      <w:r>
        <w:t xml:space="preserve">will have an opportunity to </w:t>
      </w:r>
      <w:r w:rsidR="004F653F">
        <w:t>tour</w:t>
      </w:r>
      <w:r w:rsidR="006A7A40">
        <w:t xml:space="preserve"> inside the P</w:t>
      </w:r>
      <w:r>
        <w:t>rison</w:t>
      </w:r>
      <w:r w:rsidR="006A7A40">
        <w:t>)</w:t>
      </w:r>
      <w:r w:rsidR="004F653F">
        <w:t xml:space="preserve">. </w:t>
      </w:r>
      <w:r w:rsidR="006A7A40">
        <w:t xml:space="preserve"> </w:t>
      </w:r>
      <w:r w:rsidR="001D72FD">
        <w:t xml:space="preserve">The </w:t>
      </w:r>
      <w:r w:rsidR="006A7A40">
        <w:t xml:space="preserve">longest city stretch </w:t>
      </w:r>
      <w:r>
        <w:t xml:space="preserve">of the Berlin </w:t>
      </w:r>
      <w:r w:rsidR="004F653F">
        <w:t>W</w:t>
      </w:r>
      <w:r>
        <w:t>all</w:t>
      </w:r>
      <w:r w:rsidR="001D72FD">
        <w:t xml:space="preserve">, renamed </w:t>
      </w:r>
      <w:r w:rsidR="006A7A40">
        <w:t>t</w:t>
      </w:r>
      <w:r>
        <w:t xml:space="preserve">he </w:t>
      </w:r>
      <w:r w:rsidR="006A7A40">
        <w:t>“</w:t>
      </w:r>
      <w:r w:rsidR="004F653F" w:rsidRPr="004F653F">
        <w:t>East Side Gallery</w:t>
      </w:r>
      <w:r w:rsidR="006A7A40">
        <w:t>”</w:t>
      </w:r>
      <w:r w:rsidR="004F653F">
        <w:t xml:space="preserve"> </w:t>
      </w:r>
      <w:r w:rsidR="001D72FD">
        <w:t xml:space="preserve">will be explained by one of its </w:t>
      </w:r>
      <w:r>
        <w:t>artists</w:t>
      </w:r>
      <w:r w:rsidR="001D72FD">
        <w:t>,</w:t>
      </w:r>
      <w:r>
        <w:t xml:space="preserve"> a </w:t>
      </w:r>
      <w:r w:rsidR="001D72FD">
        <w:t xml:space="preserve">unique opportunity </w:t>
      </w:r>
      <w:r w:rsidR="006E04B7">
        <w:t>before</w:t>
      </w:r>
      <w:r w:rsidR="001D72FD">
        <w:t xml:space="preserve"> the area</w:t>
      </w:r>
      <w:r>
        <w:t xml:space="preserve"> </w:t>
      </w:r>
      <w:r w:rsidR="001D72FD">
        <w:t xml:space="preserve">is slated to be replaced by a condominium!  </w:t>
      </w:r>
      <w:r w:rsidR="006E04B7">
        <w:t xml:space="preserve">Check out </w:t>
      </w:r>
      <w:r w:rsidR="004F653F">
        <w:t>C</w:t>
      </w:r>
      <w:r>
        <w:t>heckpoint Charlie</w:t>
      </w:r>
      <w:r w:rsidR="001D72FD">
        <w:t xml:space="preserve"> before sitting down at </w:t>
      </w:r>
      <w:r w:rsidR="004F653F" w:rsidRPr="004F653F">
        <w:t>Meisterstück</w:t>
      </w:r>
      <w:r w:rsidR="001D72FD">
        <w:t xml:space="preserve"> where w</w:t>
      </w:r>
      <w:r>
        <w:t xml:space="preserve">e </w:t>
      </w:r>
      <w:r w:rsidR="004F653F">
        <w:t>sample German favorites</w:t>
      </w:r>
      <w:r w:rsidR="001D72FD">
        <w:t>,</w:t>
      </w:r>
      <w:r w:rsidR="004F653F">
        <w:t xml:space="preserve"> </w:t>
      </w:r>
      <w:r>
        <w:t xml:space="preserve">including a flight of beers. </w:t>
      </w:r>
    </w:p>
    <w:p w:rsidR="004F653F" w:rsidRDefault="004F653F" w:rsidP="004F653F">
      <w:pPr>
        <w:ind w:firstLine="720"/>
        <w:jc w:val="both"/>
      </w:pPr>
    </w:p>
    <w:p w:rsidR="004F653F" w:rsidRDefault="004F653F" w:rsidP="004F653F">
      <w:pPr>
        <w:ind w:firstLine="720"/>
        <w:jc w:val="both"/>
      </w:pPr>
      <w:r>
        <w:t>A</w:t>
      </w:r>
      <w:r w:rsidR="00BF0C63">
        <w:t xml:space="preserve">fter lunch </w:t>
      </w:r>
      <w:r w:rsidR="002C41F2">
        <w:t xml:space="preserve">choose one of </w:t>
      </w:r>
      <w:r w:rsidR="00BF0C63">
        <w:t xml:space="preserve">three tour options: </w:t>
      </w:r>
    </w:p>
    <w:p w:rsidR="001D72FD" w:rsidRDefault="001D72FD" w:rsidP="004F653F">
      <w:pPr>
        <w:ind w:firstLine="720"/>
        <w:jc w:val="both"/>
      </w:pPr>
    </w:p>
    <w:p w:rsidR="001D72FD" w:rsidRDefault="001D72FD" w:rsidP="001D72FD">
      <w:pPr>
        <w:numPr>
          <w:ilvl w:val="0"/>
          <w:numId w:val="1"/>
        </w:numPr>
        <w:ind w:left="810" w:right="1170"/>
        <w:jc w:val="both"/>
      </w:pPr>
      <w:r w:rsidRPr="00034A1C">
        <w:rPr>
          <w:u w:val="single"/>
        </w:rPr>
        <w:t>Bauhaus</w:t>
      </w:r>
      <w:r>
        <w:t>. Tour the museum dedicated to the movement that changed 20</w:t>
      </w:r>
      <w:r w:rsidRPr="009F3B1F">
        <w:rPr>
          <w:vertAlign w:val="superscript"/>
        </w:rPr>
        <w:t>th</w:t>
      </w:r>
      <w:r>
        <w:t xml:space="preserve"> century western architecture, an expe</w:t>
      </w:r>
      <w:r w:rsidR="00C977C7">
        <w:t>rience available only in Berlin.</w:t>
      </w:r>
    </w:p>
    <w:p w:rsidR="001D72FD" w:rsidRDefault="001D72FD" w:rsidP="001D72FD">
      <w:pPr>
        <w:ind w:left="810" w:right="1170"/>
        <w:jc w:val="both"/>
      </w:pPr>
    </w:p>
    <w:p w:rsidR="001D72FD" w:rsidRDefault="001D72FD" w:rsidP="001D72FD">
      <w:pPr>
        <w:numPr>
          <w:ilvl w:val="0"/>
          <w:numId w:val="1"/>
        </w:numPr>
        <w:ind w:left="810" w:right="1170"/>
        <w:jc w:val="both"/>
      </w:pPr>
      <w:r w:rsidRPr="00034A1C">
        <w:rPr>
          <w:u w:val="single"/>
        </w:rPr>
        <w:t>Jewish Q</w:t>
      </w:r>
      <w:r w:rsidR="00BF0C63" w:rsidRPr="00034A1C">
        <w:rPr>
          <w:u w:val="single"/>
        </w:rPr>
        <w:t>uarter</w:t>
      </w:r>
      <w:r w:rsidR="00BF0C63">
        <w:t xml:space="preserve">. </w:t>
      </w:r>
      <w:r>
        <w:t>Walk</w:t>
      </w:r>
      <w:r w:rsidR="00BF0C63">
        <w:t xml:space="preserve"> the areas confiscated in the 1930</w:t>
      </w:r>
      <w:r>
        <w:t>’</w:t>
      </w:r>
      <w:r w:rsidR="00BF0C63">
        <w:t>s</w:t>
      </w:r>
      <w:r>
        <w:t>,</w:t>
      </w:r>
      <w:r w:rsidR="00BF0C63">
        <w:t xml:space="preserve"> </w:t>
      </w:r>
      <w:r>
        <w:t>and observe their rebirth today,</w:t>
      </w:r>
      <w:r w:rsidR="00BF0C63">
        <w:t xml:space="preserve"> including a visit to the re-built and re-consecrated synagogue</w:t>
      </w:r>
      <w:r w:rsidR="00C977C7">
        <w:t>.</w:t>
      </w:r>
    </w:p>
    <w:p w:rsidR="001D72FD" w:rsidRDefault="001D72FD" w:rsidP="001D72FD">
      <w:pPr>
        <w:ind w:left="810" w:right="1170"/>
        <w:jc w:val="both"/>
      </w:pPr>
    </w:p>
    <w:p w:rsidR="00FD631B" w:rsidRDefault="00BF0C63" w:rsidP="00FD631B">
      <w:pPr>
        <w:numPr>
          <w:ilvl w:val="0"/>
          <w:numId w:val="1"/>
        </w:numPr>
        <w:ind w:left="810" w:right="1170"/>
        <w:jc w:val="both"/>
      </w:pPr>
      <w:r w:rsidRPr="00034A1C">
        <w:rPr>
          <w:u w:val="single"/>
        </w:rPr>
        <w:t>Museum Island</w:t>
      </w:r>
      <w:r>
        <w:t xml:space="preserve">. </w:t>
      </w:r>
      <w:r w:rsidR="001D72FD">
        <w:t xml:space="preserve">Home </w:t>
      </w:r>
      <w:r>
        <w:t xml:space="preserve">to Central Europe’s most significant museums </w:t>
      </w:r>
      <w:r w:rsidR="001D72FD">
        <w:t>visit</w:t>
      </w:r>
      <w:r w:rsidR="00FD631B">
        <w:t>:</w:t>
      </w:r>
      <w:r w:rsidR="001D72FD">
        <w:t xml:space="preserve"> </w:t>
      </w:r>
      <w:r w:rsidR="00806CC0">
        <w:t>Alte Nationalgalerie</w:t>
      </w:r>
      <w:r>
        <w:t xml:space="preserve">, </w:t>
      </w:r>
      <w:r w:rsidR="001D72FD">
        <w:t>Ge</w:t>
      </w:r>
      <w:r w:rsidR="00FD631B">
        <w:t>rmany’s National Gallery;</w:t>
      </w:r>
      <w:r w:rsidR="001D72FD">
        <w:t xml:space="preserve"> </w:t>
      </w:r>
      <w:r w:rsidR="001D72FD" w:rsidRPr="001D72FD">
        <w:t>Neues Museum</w:t>
      </w:r>
      <w:r w:rsidR="001D72FD">
        <w:t xml:space="preserve"> </w:t>
      </w:r>
      <w:r w:rsidR="00FD631B">
        <w:t xml:space="preserve">housing </w:t>
      </w:r>
      <w:r>
        <w:t>Germany’s collection of 20</w:t>
      </w:r>
      <w:r w:rsidRPr="009F3B1F">
        <w:rPr>
          <w:vertAlign w:val="superscript"/>
        </w:rPr>
        <w:t>th</w:t>
      </w:r>
      <w:r w:rsidR="00FD631B">
        <w:t xml:space="preserve">-century art in a </w:t>
      </w:r>
      <w:r w:rsidR="00806CC0" w:rsidRPr="00806CC0">
        <w:t>Mies van der Rohe</w:t>
      </w:r>
      <w:r w:rsidR="00806CC0">
        <w:t xml:space="preserve"> </w:t>
      </w:r>
      <w:r>
        <w:t>structure</w:t>
      </w:r>
      <w:r w:rsidR="00FD631B">
        <w:t>,</w:t>
      </w:r>
      <w:r>
        <w:t xml:space="preserve"> an icon to modernism</w:t>
      </w:r>
      <w:r w:rsidR="00FD631B">
        <w:t>;</w:t>
      </w:r>
      <w:r>
        <w:t xml:space="preserve"> and</w:t>
      </w:r>
      <w:r w:rsidR="00FD631B">
        <w:t>,</w:t>
      </w:r>
      <w:r>
        <w:t xml:space="preserve"> the </w:t>
      </w:r>
      <w:r w:rsidR="00806CC0" w:rsidRPr="00806CC0">
        <w:t>Pergamon</w:t>
      </w:r>
      <w:r w:rsidR="00806CC0">
        <w:t xml:space="preserve">, </w:t>
      </w:r>
      <w:r>
        <w:t>named after the ancient Greek city</w:t>
      </w:r>
      <w:r w:rsidR="00FD631B">
        <w:t>,</w:t>
      </w:r>
      <w:r>
        <w:t xml:space="preserve"> it displays the Pergamon altar, the market gate of </w:t>
      </w:r>
      <w:r w:rsidR="00094D79">
        <w:t>Miletus</w:t>
      </w:r>
      <w:r>
        <w:t xml:space="preserve">, and other </w:t>
      </w:r>
      <w:r w:rsidR="00FD631B">
        <w:t>life</w:t>
      </w:r>
      <w:r w:rsidR="00094D79">
        <w:t>-</w:t>
      </w:r>
      <w:r>
        <w:t>size monuments.</w:t>
      </w:r>
    </w:p>
    <w:p w:rsidR="00FD631B" w:rsidRDefault="00FD631B" w:rsidP="00FD631B">
      <w:pPr>
        <w:pStyle w:val="ListParagraph"/>
      </w:pPr>
    </w:p>
    <w:p w:rsidR="00094D79" w:rsidRDefault="00BF0C63" w:rsidP="002C41F2">
      <w:pPr>
        <w:jc w:val="both"/>
      </w:pPr>
      <w:r>
        <w:t xml:space="preserve">Thursday evening is </w:t>
      </w:r>
      <w:r w:rsidR="00FD631B">
        <w:t xml:space="preserve">yours </w:t>
      </w:r>
      <w:r>
        <w:t xml:space="preserve">to </w:t>
      </w:r>
      <w:r w:rsidR="00FD631B">
        <w:t xml:space="preserve">begin, or </w:t>
      </w:r>
      <w:r w:rsidR="00C977C7">
        <w:t xml:space="preserve">to </w:t>
      </w:r>
      <w:r w:rsidR="00FD631B">
        <w:t>continue, your exploration of</w:t>
      </w:r>
      <w:r>
        <w:t xml:space="preserve"> Berlin’s restaurants</w:t>
      </w:r>
      <w:r w:rsidR="00FD631B">
        <w:t>, on your own</w:t>
      </w:r>
      <w:r w:rsidR="00C977C7">
        <w:t>,</w:t>
      </w:r>
      <w:r w:rsidR="00FD631B">
        <w:t xml:space="preserve"> or </w:t>
      </w:r>
      <w:r w:rsidR="00C977C7">
        <w:t xml:space="preserve">better yet, </w:t>
      </w:r>
      <w:r w:rsidR="00FD631B">
        <w:t>with a group of members!</w:t>
      </w:r>
    </w:p>
    <w:p w:rsidR="002C41F2" w:rsidRPr="002C41F2" w:rsidRDefault="002C41F2" w:rsidP="002C41F2">
      <w:pPr>
        <w:jc w:val="both"/>
      </w:pPr>
    </w:p>
    <w:p w:rsidR="00BF0C63" w:rsidRPr="00FD631B" w:rsidRDefault="00BF0C63" w:rsidP="00094D79">
      <w:pPr>
        <w:ind w:firstLine="720"/>
        <w:jc w:val="both"/>
        <w:rPr>
          <w:b/>
        </w:rPr>
      </w:pPr>
      <w:r w:rsidRPr="00FD631B">
        <w:rPr>
          <w:b/>
          <w:u w:val="single"/>
        </w:rPr>
        <w:t>Friday, October 2</w:t>
      </w:r>
      <w:r w:rsidR="00AA1C2D">
        <w:rPr>
          <w:b/>
        </w:rPr>
        <w:t xml:space="preserve">, </w:t>
      </w:r>
      <w:r w:rsidR="00FD631B">
        <w:t xml:space="preserve">Executive </w:t>
      </w:r>
      <w:r>
        <w:t xml:space="preserve">Council </w:t>
      </w:r>
      <w:r w:rsidR="00FD631B">
        <w:t>members meet</w:t>
      </w:r>
      <w:r>
        <w:t xml:space="preserve"> </w:t>
      </w:r>
      <w:r w:rsidR="00FD631B">
        <w:t xml:space="preserve">over </w:t>
      </w:r>
      <w:r>
        <w:t>a scrump</w:t>
      </w:r>
      <w:r w:rsidR="00FD631B">
        <w:t>tious German/American breakfast</w:t>
      </w:r>
      <w:r w:rsidR="002C41F2">
        <w:t>.</w:t>
      </w:r>
      <w:r w:rsidR="00FD631B">
        <w:t xml:space="preserve"> </w:t>
      </w:r>
      <w:r w:rsidR="002C41F2">
        <w:t>G</w:t>
      </w:r>
      <w:r w:rsidR="00FD631B">
        <w:t>uests can register o</w:t>
      </w:r>
      <w:r w:rsidR="002C41F2">
        <w:t xml:space="preserve">n a space available basis.  Learn </w:t>
      </w:r>
      <w:r>
        <w:t>abo</w:t>
      </w:r>
      <w:r w:rsidR="00094D79">
        <w:t xml:space="preserve">ut </w:t>
      </w:r>
      <w:r>
        <w:t xml:space="preserve">salient </w:t>
      </w:r>
      <w:r>
        <w:lastRenderedPageBreak/>
        <w:t>legal issues</w:t>
      </w:r>
      <w:r w:rsidR="00C977C7">
        <w:t xml:space="preserve"> of import to German and U.S. attorneys</w:t>
      </w:r>
      <w:r>
        <w:t xml:space="preserve">. </w:t>
      </w:r>
      <w:r w:rsidR="00C977C7">
        <w:t xml:space="preserve">Leading off, </w:t>
      </w:r>
      <w:r>
        <w:t xml:space="preserve">Irene Schmid, Michael </w:t>
      </w:r>
      <w:r w:rsidR="00094D79" w:rsidRPr="00094D79">
        <w:t>Bedke</w:t>
      </w:r>
      <w:r w:rsidR="00FD631B">
        <w:t>’s partner</w:t>
      </w:r>
      <w:r w:rsidR="00094D79">
        <w:t xml:space="preserve"> </w:t>
      </w:r>
      <w:r>
        <w:t xml:space="preserve">at </w:t>
      </w:r>
      <w:r w:rsidR="00094D79" w:rsidRPr="00094D79">
        <w:t>DLA Piper LLP</w:t>
      </w:r>
      <w:r w:rsidR="00C977C7">
        <w:t>,</w:t>
      </w:r>
      <w:r w:rsidR="00094D79">
        <w:t xml:space="preserve"> </w:t>
      </w:r>
      <w:r w:rsidR="00FD631B">
        <w:t>discuss</w:t>
      </w:r>
      <w:r w:rsidR="00C977C7">
        <w:t>es</w:t>
      </w:r>
      <w:r w:rsidR="00FD631B">
        <w:t xml:space="preserve"> issues created by confiscations of the </w:t>
      </w:r>
      <w:r>
        <w:t xml:space="preserve">Nazis and Communists, and </w:t>
      </w:r>
      <w:r w:rsidR="00FD631B">
        <w:t xml:space="preserve">unified </w:t>
      </w:r>
      <w:r>
        <w:t>Germany’s restitution and compensation</w:t>
      </w:r>
      <w:r w:rsidR="00FD631B">
        <w:t xml:space="preserve"> process</w:t>
      </w:r>
      <w:r>
        <w:t xml:space="preserve">. She is followed by </w:t>
      </w:r>
      <w:r w:rsidR="00C977C7">
        <w:t>Florida’s own, t</w:t>
      </w:r>
      <w:r w:rsidR="00FD631B">
        <w:t xml:space="preserve">he Honorable </w:t>
      </w:r>
      <w:r>
        <w:t xml:space="preserve">Rosemary </w:t>
      </w:r>
      <w:r w:rsidR="00094D79">
        <w:t>Barkett</w:t>
      </w:r>
      <w:r>
        <w:t xml:space="preserve">, </w:t>
      </w:r>
      <w:r w:rsidR="00C977C7">
        <w:t xml:space="preserve">who we know as </w:t>
      </w:r>
      <w:r>
        <w:t>a form</w:t>
      </w:r>
      <w:r w:rsidR="00FD631B">
        <w:t>er</w:t>
      </w:r>
      <w:r>
        <w:t xml:space="preserve"> </w:t>
      </w:r>
      <w:r w:rsidR="00FD631B">
        <w:t>J</w:t>
      </w:r>
      <w:r>
        <w:t>ustice of the Florida Supreme Court, r</w:t>
      </w:r>
      <w:r w:rsidR="00094D79">
        <w:t xml:space="preserve">etired </w:t>
      </w:r>
      <w:r w:rsidR="00FD631B">
        <w:t xml:space="preserve">Judge of the </w:t>
      </w:r>
      <w:r w:rsidR="00094D79">
        <w:t>United States 11</w:t>
      </w:r>
      <w:r w:rsidR="00FD631B" w:rsidRPr="00FD631B">
        <w:rPr>
          <w:vertAlign w:val="superscript"/>
        </w:rPr>
        <w:t>th</w:t>
      </w:r>
      <w:r w:rsidR="00FD631B">
        <w:t xml:space="preserve"> </w:t>
      </w:r>
      <w:r w:rsidR="00094D79">
        <w:t>C</w:t>
      </w:r>
      <w:r>
        <w:t>ircuit Court of A</w:t>
      </w:r>
      <w:r w:rsidR="00094D79">
        <w:t>ppeals</w:t>
      </w:r>
      <w:r w:rsidR="00C977C7">
        <w:t>.  N</w:t>
      </w:r>
      <w:r w:rsidR="00094D79">
        <w:t>ow a member of the I</w:t>
      </w:r>
      <w:r>
        <w:t xml:space="preserve">nternational Tribunal for </w:t>
      </w:r>
      <w:r w:rsidR="00FD631B">
        <w:t>Iranian US claims</w:t>
      </w:r>
      <w:r w:rsidR="00C977C7">
        <w:t>, Judge Barkett</w:t>
      </w:r>
      <w:r w:rsidR="00FD631B">
        <w:t xml:space="preserve"> speak</w:t>
      </w:r>
      <w:r w:rsidR="00C977C7">
        <w:t>s</w:t>
      </w:r>
      <w:r w:rsidR="00FD631B">
        <w:t xml:space="preserve"> on </w:t>
      </w:r>
      <w:r w:rsidR="00FD631B" w:rsidRPr="00FD631B">
        <w:t>American Lawyers Abroad: Working</w:t>
      </w:r>
      <w:r w:rsidR="00FD631B">
        <w:t xml:space="preserve"> on International Tribunals, in</w:t>
      </w:r>
      <w:r w:rsidR="00FD631B" w:rsidRPr="00FD631B">
        <w:t xml:space="preserve"> International Arbitration, and in Global Eff</w:t>
      </w:r>
      <w:r w:rsidR="00FD631B">
        <w:t>orts to Expand the Rule of Law.</w:t>
      </w:r>
    </w:p>
    <w:p w:rsidR="00BF0C63" w:rsidRDefault="00BF0C63" w:rsidP="00094D79">
      <w:pPr>
        <w:jc w:val="both"/>
      </w:pPr>
    </w:p>
    <w:p w:rsidR="00094D79" w:rsidRDefault="00FD631B" w:rsidP="00094D79">
      <w:pPr>
        <w:ind w:firstLine="720"/>
        <w:jc w:val="both"/>
      </w:pPr>
      <w:r>
        <w:t>Immediately f</w:t>
      </w:r>
      <w:r w:rsidR="00BF0C63">
        <w:t xml:space="preserve">ollowing the meeting the </w:t>
      </w:r>
      <w:r w:rsidR="00C977C7">
        <w:t xml:space="preserve">three </w:t>
      </w:r>
      <w:r w:rsidR="00BF0C63">
        <w:t xml:space="preserve">Thursday afternoon tours </w:t>
      </w:r>
      <w:r w:rsidR="00C977C7">
        <w:t xml:space="preserve">are </w:t>
      </w:r>
      <w:r w:rsidR="00BF0C63">
        <w:t xml:space="preserve">repeated with </w:t>
      </w:r>
      <w:r>
        <w:t xml:space="preserve">an extra, </w:t>
      </w:r>
      <w:r w:rsidR="002C41F2">
        <w:t xml:space="preserve">everyone gathering for </w:t>
      </w:r>
      <w:r w:rsidR="00BF0C63">
        <w:t xml:space="preserve">lunch at the </w:t>
      </w:r>
      <w:r w:rsidR="00094D79" w:rsidRPr="00094D79">
        <w:t xml:space="preserve">Hackescher Hof </w:t>
      </w:r>
      <w:r w:rsidR="00BF0C63">
        <w:t xml:space="preserve">located in the </w:t>
      </w:r>
      <w:r w:rsidR="00094D79">
        <w:t>Mitte</w:t>
      </w:r>
      <w:r w:rsidR="00BF0C63">
        <w:t>, just o</w:t>
      </w:r>
      <w:r w:rsidR="002C41F2">
        <w:t>ff of the Museum Island district.  This is</w:t>
      </w:r>
      <w:r w:rsidR="00BF0C63">
        <w:t xml:space="preserve"> an excellent </w:t>
      </w:r>
      <w:r w:rsidR="00C977C7">
        <w:t xml:space="preserve">opportunity </w:t>
      </w:r>
      <w:r w:rsidR="00BF0C63">
        <w:t xml:space="preserve">to refuel before </w:t>
      </w:r>
      <w:r>
        <w:t xml:space="preserve">concluding the </w:t>
      </w:r>
      <w:r w:rsidR="00BF0C63">
        <w:t xml:space="preserve">afternoon on your own. Friday </w:t>
      </w:r>
      <w:r>
        <w:t xml:space="preserve">evening provides an opportunity </w:t>
      </w:r>
      <w:r w:rsidR="00BF0C63">
        <w:t>to e</w:t>
      </w:r>
      <w:r>
        <w:t xml:space="preserve">xplore Berlin’s culinary </w:t>
      </w:r>
      <w:r w:rsidR="00A733FD">
        <w:t>gems as you plan</w:t>
      </w:r>
      <w:r w:rsidR="00C977C7">
        <w:t xml:space="preserve"> </w:t>
      </w:r>
      <w:r>
        <w:t xml:space="preserve">with </w:t>
      </w:r>
      <w:r w:rsidR="002C41F2">
        <w:t>fellow members.</w:t>
      </w:r>
      <w:r w:rsidR="00BF0C63">
        <w:t xml:space="preserve"> </w:t>
      </w:r>
    </w:p>
    <w:p w:rsidR="00094D79" w:rsidRDefault="00094D79" w:rsidP="00094D79">
      <w:pPr>
        <w:ind w:firstLine="720"/>
        <w:jc w:val="both"/>
      </w:pPr>
    </w:p>
    <w:p w:rsidR="00BF0C63" w:rsidRPr="002C41F2" w:rsidRDefault="00BF0C63" w:rsidP="00111317">
      <w:pPr>
        <w:ind w:firstLine="720"/>
        <w:jc w:val="both"/>
        <w:rPr>
          <w:b/>
        </w:rPr>
      </w:pPr>
      <w:r w:rsidRPr="002C41F2">
        <w:rPr>
          <w:b/>
          <w:u w:val="single"/>
        </w:rPr>
        <w:t>Saturday, October 3</w:t>
      </w:r>
      <w:r w:rsidR="00AA1C2D">
        <w:rPr>
          <w:b/>
        </w:rPr>
        <w:t>,</w:t>
      </w:r>
      <w:r>
        <w:t xml:space="preserve"> off to </w:t>
      </w:r>
      <w:r w:rsidR="00094D79">
        <w:t>Potsdam</w:t>
      </w:r>
      <w:r>
        <w:t xml:space="preserve">, </w:t>
      </w:r>
      <w:r w:rsidR="00AA1C2D">
        <w:t xml:space="preserve">and </w:t>
      </w:r>
      <w:r>
        <w:t>the l</w:t>
      </w:r>
      <w:r w:rsidR="006310A3">
        <w:t>ast palace</w:t>
      </w:r>
      <w:r w:rsidR="00AA1C2D">
        <w:t xml:space="preserve"> co</w:t>
      </w:r>
      <w:r>
        <w:t>nstructed for the last Emperor. Follow</w:t>
      </w:r>
      <w:r w:rsidR="00094D79">
        <w:t xml:space="preserve"> Truman</w:t>
      </w:r>
      <w:r w:rsidR="00AA1C2D">
        <w:t>,</w:t>
      </w:r>
      <w:r w:rsidR="00094D79">
        <w:t xml:space="preserve"> Churchi</w:t>
      </w:r>
      <w:r>
        <w:t>ll and Stalin</w:t>
      </w:r>
      <w:r w:rsidR="00AA1C2D">
        <w:t>’s footsteps</w:t>
      </w:r>
      <w:r>
        <w:t xml:space="preserve"> </w:t>
      </w:r>
      <w:r w:rsidR="00AA1C2D">
        <w:t xml:space="preserve">where </w:t>
      </w:r>
      <w:r>
        <w:t xml:space="preserve">they </w:t>
      </w:r>
      <w:r w:rsidR="00AA1C2D">
        <w:t>re</w:t>
      </w:r>
      <w:r w:rsidR="00094D79">
        <w:t>drew</w:t>
      </w:r>
      <w:r>
        <w:t xml:space="preserve"> the </w:t>
      </w:r>
      <w:r w:rsidR="00AA1C2D">
        <w:t xml:space="preserve">boundaries of the </w:t>
      </w:r>
      <w:r>
        <w:t xml:space="preserve">postwar world at the </w:t>
      </w:r>
      <w:r w:rsidR="00094D79">
        <w:t>“</w:t>
      </w:r>
      <w:r w:rsidR="00094D79" w:rsidRPr="00094D79">
        <w:t xml:space="preserve">Potsdam </w:t>
      </w:r>
      <w:r w:rsidR="006310A3">
        <w:t>C</w:t>
      </w:r>
      <w:r>
        <w:t>onference</w:t>
      </w:r>
      <w:r w:rsidR="00094D79">
        <w:t>.”</w:t>
      </w:r>
      <w:r>
        <w:t xml:space="preserve"> </w:t>
      </w:r>
      <w:r w:rsidR="00094D79">
        <w:t>C</w:t>
      </w:r>
      <w:r>
        <w:t xml:space="preserve">rossing </w:t>
      </w:r>
      <w:r w:rsidR="00AA1C2D">
        <w:t>Sanssouci P</w:t>
      </w:r>
      <w:r w:rsidR="00111317" w:rsidRPr="00111317">
        <w:t xml:space="preserve">ark </w:t>
      </w:r>
      <w:r>
        <w:t xml:space="preserve">we </w:t>
      </w:r>
      <w:r w:rsidR="00AA1C2D">
        <w:t xml:space="preserve">enter </w:t>
      </w:r>
      <w:r>
        <w:t xml:space="preserve">the </w:t>
      </w:r>
      <w:r w:rsidR="00111317" w:rsidRPr="00111317">
        <w:t>Neues Palais</w:t>
      </w:r>
      <w:r w:rsidR="00AA1C2D">
        <w:t>,</w:t>
      </w:r>
      <w:r w:rsidR="006310A3">
        <w:t xml:space="preserve"> constructed in the 1760’s, by </w:t>
      </w:r>
      <w:r w:rsidR="006310A3" w:rsidRPr="00111317">
        <w:t>King Friedrich II</w:t>
      </w:r>
      <w:r>
        <w:t xml:space="preserve"> </w:t>
      </w:r>
      <w:r w:rsidR="006310A3">
        <w:t>to mark</w:t>
      </w:r>
      <w:r>
        <w:t xml:space="preserve"> the end of </w:t>
      </w:r>
      <w:r w:rsidR="006310A3">
        <w:t>the S</w:t>
      </w:r>
      <w:r>
        <w:t xml:space="preserve">even </w:t>
      </w:r>
      <w:r w:rsidR="006310A3">
        <w:t>Y</w:t>
      </w:r>
      <w:r w:rsidR="00111317">
        <w:t>ears’</w:t>
      </w:r>
      <w:r w:rsidR="006310A3">
        <w:t xml:space="preserve"> W</w:t>
      </w:r>
      <w:r>
        <w:t xml:space="preserve">ar </w:t>
      </w:r>
      <w:r w:rsidR="006310A3">
        <w:t xml:space="preserve">and </w:t>
      </w:r>
      <w:r>
        <w:t xml:space="preserve">to impress the world </w:t>
      </w:r>
      <w:r w:rsidR="006310A3">
        <w:t xml:space="preserve">with an </w:t>
      </w:r>
      <w:r>
        <w:t xml:space="preserve">exuberance of </w:t>
      </w:r>
      <w:r w:rsidR="00111317" w:rsidRPr="00111317">
        <w:t xml:space="preserve">Baroque and Rococo </w:t>
      </w:r>
      <w:r>
        <w:t xml:space="preserve">style. At lunchtime we </w:t>
      </w:r>
      <w:r w:rsidR="006310A3">
        <w:t xml:space="preserve">cross the street to lunch </w:t>
      </w:r>
      <w:r>
        <w:t xml:space="preserve">at the </w:t>
      </w:r>
      <w:r w:rsidR="00111317" w:rsidRPr="00111317">
        <w:t xml:space="preserve">Restaurant Movenpick </w:t>
      </w:r>
      <w:r>
        <w:t xml:space="preserve">in </w:t>
      </w:r>
      <w:r w:rsidR="00111317" w:rsidRPr="00111317">
        <w:t>Potsdam</w:t>
      </w:r>
      <w:r>
        <w:t>’s old historic mill.</w:t>
      </w:r>
    </w:p>
    <w:p w:rsidR="00BF0C63" w:rsidRDefault="00BF0C63" w:rsidP="00094D79">
      <w:pPr>
        <w:jc w:val="both"/>
      </w:pPr>
    </w:p>
    <w:p w:rsidR="00111317" w:rsidRDefault="00BF0C63" w:rsidP="00111317">
      <w:pPr>
        <w:ind w:firstLine="720"/>
        <w:jc w:val="both"/>
      </w:pPr>
      <w:r>
        <w:t xml:space="preserve">Saturday evening we gather at the </w:t>
      </w:r>
      <w:r w:rsidR="006310A3">
        <w:t xml:space="preserve">famed </w:t>
      </w:r>
      <w:r w:rsidR="00111317" w:rsidRPr="00111317">
        <w:t xml:space="preserve">Gendamerie </w:t>
      </w:r>
      <w:r>
        <w:t>restaurant</w:t>
      </w:r>
      <w:r w:rsidR="006310A3">
        <w:t xml:space="preserve">. In a former Bank </w:t>
      </w:r>
      <w:r w:rsidR="00111317">
        <w:t>con</w:t>
      </w:r>
      <w:r w:rsidR="00670727">
        <w:t>structed in the 1800</w:t>
      </w:r>
      <w:r w:rsidR="00A733FD">
        <w:t>’</w:t>
      </w:r>
      <w:r w:rsidR="00670727">
        <w:t xml:space="preserve">s, </w:t>
      </w:r>
      <w:r w:rsidR="006310A3">
        <w:t>s</w:t>
      </w:r>
      <w:r>
        <w:t>urrounded by modern art</w:t>
      </w:r>
      <w:r w:rsidR="006310A3">
        <w:t>,</w:t>
      </w:r>
      <w:r>
        <w:t xml:space="preserve"> we will dine on modern German cuisine</w:t>
      </w:r>
      <w:r w:rsidR="00111317">
        <w:t>.</w:t>
      </w:r>
      <w:r>
        <w:t xml:space="preserve"> </w:t>
      </w:r>
      <w:r w:rsidR="006310A3">
        <w:t>Thereafter, t</w:t>
      </w:r>
      <w:r>
        <w:t xml:space="preserve">he </w:t>
      </w:r>
      <w:r w:rsidR="00111317">
        <w:t xml:space="preserve">more adventurous </w:t>
      </w:r>
      <w:r>
        <w:t>will engage in German nightlife</w:t>
      </w:r>
      <w:r w:rsidR="00111317">
        <w:t>.</w:t>
      </w:r>
    </w:p>
    <w:p w:rsidR="00111317" w:rsidRDefault="00111317" w:rsidP="00111317">
      <w:pPr>
        <w:ind w:firstLine="720"/>
        <w:jc w:val="both"/>
      </w:pPr>
    </w:p>
    <w:p w:rsidR="00BF0C63" w:rsidRDefault="006310A3" w:rsidP="00111317">
      <w:pPr>
        <w:ind w:firstLine="720"/>
        <w:jc w:val="both"/>
      </w:pPr>
      <w:r w:rsidRPr="006310A3">
        <w:rPr>
          <w:b/>
          <w:u w:val="single"/>
        </w:rPr>
        <w:t>Wrap-Up</w:t>
      </w:r>
      <w:r>
        <w:t xml:space="preserve">.  </w:t>
      </w:r>
      <w:r w:rsidR="00BF0C63">
        <w:t xml:space="preserve">Confirm your passport is in order, your airplane tickets are </w:t>
      </w:r>
      <w:r>
        <w:t>booked,</w:t>
      </w:r>
      <w:r w:rsidR="00BF0C63">
        <w:t xml:space="preserve"> and your suitcases </w:t>
      </w:r>
      <w:r>
        <w:t xml:space="preserve">are </w:t>
      </w:r>
      <w:r w:rsidR="00BF0C63">
        <w:t xml:space="preserve">ready to go. I look forward to seeing you at the </w:t>
      </w:r>
      <w:r w:rsidR="00C41869">
        <w:t xml:space="preserve">Ritz-Carlton </w:t>
      </w:r>
      <w:r w:rsidR="00BF0C63">
        <w:t xml:space="preserve">Berlin. </w:t>
      </w:r>
      <w:r w:rsidR="00BF0C63" w:rsidRPr="00C41869">
        <w:rPr>
          <w:b/>
          <w:u w:val="single"/>
        </w:rPr>
        <w:t xml:space="preserve">Please ensure that you turn </w:t>
      </w:r>
      <w:r w:rsidR="00235207" w:rsidRPr="00C41869">
        <w:rPr>
          <w:b/>
          <w:u w:val="single"/>
        </w:rPr>
        <w:t xml:space="preserve">in </w:t>
      </w:r>
      <w:r w:rsidR="00BF0C63" w:rsidRPr="00C41869">
        <w:rPr>
          <w:b/>
          <w:u w:val="single"/>
        </w:rPr>
        <w:t>your registration forms with all information completed as soon as possible but no later than 4</w:t>
      </w:r>
      <w:r w:rsidR="00235207" w:rsidRPr="00C41869">
        <w:rPr>
          <w:b/>
          <w:u w:val="single"/>
        </w:rPr>
        <w:t>:00</w:t>
      </w:r>
      <w:r w:rsidRPr="00C41869">
        <w:rPr>
          <w:b/>
          <w:u w:val="single"/>
        </w:rPr>
        <w:t xml:space="preserve"> p.m.</w:t>
      </w:r>
      <w:r w:rsidR="00BF0C63" w:rsidRPr="00C41869">
        <w:rPr>
          <w:b/>
          <w:u w:val="single"/>
        </w:rPr>
        <w:t xml:space="preserve"> </w:t>
      </w:r>
      <w:r w:rsidRPr="00C41869">
        <w:rPr>
          <w:b/>
          <w:u w:val="single"/>
        </w:rPr>
        <w:t>Fri</w:t>
      </w:r>
      <w:r w:rsidR="00BF0C63" w:rsidRPr="00C41869">
        <w:rPr>
          <w:b/>
          <w:u w:val="single"/>
        </w:rPr>
        <w:t>day, August 28</w:t>
      </w:r>
      <w:r w:rsidR="00C41869" w:rsidRPr="00C41869">
        <w:rPr>
          <w:b/>
          <w:u w:val="single"/>
        </w:rPr>
        <w:t>, 2015</w:t>
      </w:r>
      <w:r w:rsidR="00BF0C63">
        <w:t>.</w:t>
      </w:r>
    </w:p>
    <w:p w:rsidR="00235207" w:rsidRDefault="00235207" w:rsidP="00111317">
      <w:pPr>
        <w:ind w:firstLine="720"/>
        <w:jc w:val="both"/>
      </w:pPr>
    </w:p>
    <w:p w:rsidR="00235207" w:rsidRDefault="00235207" w:rsidP="00E04D5E">
      <w:pPr>
        <w:ind w:left="4320" w:firstLine="720"/>
        <w:jc w:val="both"/>
      </w:pPr>
      <w:r>
        <w:t>Sincerely,</w:t>
      </w:r>
    </w:p>
    <w:p w:rsidR="00E04D5E" w:rsidRDefault="00E04D5E" w:rsidP="00E04D5E">
      <w:pPr>
        <w:ind w:left="4320" w:firstLine="720"/>
        <w:jc w:val="both"/>
      </w:pPr>
    </w:p>
    <w:p w:rsidR="00E04D5E" w:rsidRDefault="00E04D5E" w:rsidP="00E04D5E">
      <w:pPr>
        <w:ind w:left="4320" w:firstLine="720"/>
        <w:jc w:val="both"/>
      </w:pPr>
    </w:p>
    <w:p w:rsidR="00235207" w:rsidRDefault="00235207" w:rsidP="00E04D5E">
      <w:pPr>
        <w:ind w:left="4320" w:firstLine="720"/>
        <w:jc w:val="both"/>
      </w:pPr>
      <w:r>
        <w:t>Michael J. Gelfand</w:t>
      </w:r>
    </w:p>
    <w:p w:rsidR="00235207" w:rsidRDefault="00235207" w:rsidP="00E04D5E">
      <w:pPr>
        <w:ind w:left="4320" w:firstLine="720"/>
        <w:jc w:val="both"/>
      </w:pPr>
      <w:r>
        <w:t>Chair</w:t>
      </w:r>
    </w:p>
    <w:p w:rsidR="00E04D5E" w:rsidRDefault="00E04D5E" w:rsidP="00E04D5E">
      <w:pPr>
        <w:ind w:left="4320" w:firstLine="720"/>
        <w:jc w:val="both"/>
      </w:pPr>
    </w:p>
    <w:p w:rsidR="00E04D5E" w:rsidRDefault="00E04D5E" w:rsidP="00E04D5E">
      <w:pPr>
        <w:jc w:val="both"/>
      </w:pPr>
      <w:r>
        <w:t>MJG/cm</w:t>
      </w:r>
    </w:p>
    <w:p w:rsidR="00E04D5E" w:rsidRDefault="00E04D5E" w:rsidP="00E04D5E">
      <w:pPr>
        <w:jc w:val="both"/>
      </w:pPr>
    </w:p>
    <w:p w:rsidR="0060785A" w:rsidRDefault="00F4448C" w:rsidP="00E04D5E">
      <w:pPr>
        <w:jc w:val="both"/>
      </w:pPr>
      <w:r>
        <w:t>P.S.  The Section’s discounted Ritz</w:t>
      </w:r>
      <w:r w:rsidR="00C41869">
        <w:t>-Carlton</w:t>
      </w:r>
      <w:r>
        <w:t xml:space="preserve"> hotel block is sold out.  If you made a reservation in the Section’s discounted hotel block, and you have to cancel, please do so through Dixey Teel </w:t>
      </w:r>
      <w:r w:rsidRPr="00670727">
        <w:t>(</w:t>
      </w:r>
      <w:hyperlink r:id="rId11" w:history="1">
        <w:r w:rsidRPr="00670727">
          <w:rPr>
            <w:rStyle w:val="Hyperlink"/>
            <w:color w:val="auto"/>
          </w:rPr>
          <w:t>DTeel@flabar.org</w:t>
        </w:r>
      </w:hyperlink>
      <w:r>
        <w:t xml:space="preserve">), so that another Section member on the wait list has the opportunity to use the discount.  If you seek a room in the block, send an email to Dixey.  </w:t>
      </w:r>
    </w:p>
    <w:p w:rsidR="0060785A" w:rsidRDefault="0060785A" w:rsidP="00E04D5E">
      <w:pPr>
        <w:jc w:val="both"/>
      </w:pPr>
    </w:p>
    <w:p w:rsidR="00CF223D" w:rsidRPr="00F4448C" w:rsidRDefault="00E04D5E" w:rsidP="00F4448C">
      <w:pPr>
        <w:jc w:val="right"/>
        <w:rPr>
          <w:sz w:val="16"/>
          <w:szCs w:val="16"/>
        </w:rPr>
      </w:pPr>
      <w:r w:rsidRPr="00E04D5E">
        <w:rPr>
          <w:sz w:val="16"/>
          <w:szCs w:val="16"/>
        </w:rPr>
        <w:t>F:\WP\RPPTL\150812ctcouncilmembersmjg.doc</w:t>
      </w:r>
    </w:p>
    <w:sectPr w:rsidR="00CF223D" w:rsidRPr="00F4448C" w:rsidSect="00FD631B">
      <w:headerReference w:type="default" r:id="rId12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13" w:rsidRDefault="00C04013" w:rsidP="003E61C6">
      <w:r>
        <w:separator/>
      </w:r>
    </w:p>
  </w:endnote>
  <w:endnote w:type="continuationSeparator" w:id="0">
    <w:p w:rsidR="00C04013" w:rsidRDefault="00C04013" w:rsidP="003E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13" w:rsidRDefault="00C04013" w:rsidP="003E61C6">
      <w:r>
        <w:separator/>
      </w:r>
    </w:p>
  </w:footnote>
  <w:footnote w:type="continuationSeparator" w:id="0">
    <w:p w:rsidR="00C04013" w:rsidRDefault="00C04013" w:rsidP="003E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77" w:rsidRPr="003D1398" w:rsidRDefault="00670727" w:rsidP="0031193B">
    <w:pPr>
      <w:pStyle w:val="Header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457200</wp:posOffset>
              </wp:positionV>
              <wp:extent cx="2400300" cy="342900"/>
              <wp:effectExtent l="0" t="0" r="0" b="0"/>
              <wp:wrapNone/>
              <wp:docPr id="1" name="Text Box 8" descr="THE FLORIDA B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777" w:rsidRPr="00E160DA" w:rsidRDefault="00CE3777" w:rsidP="0031193B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HE FLORIDA BAR" style="position:absolute;margin-left:387pt;margin-top:36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" filled="f" stroked="f">
              <v:textbox inset="0,0,0,0">
                <w:txbxContent>
                  <w:p w:rsidR="00CE3777" w:rsidRPr="00E160DA" w:rsidRDefault="00CE3777" w:rsidP="0031193B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E3777" w:rsidRDefault="00CE3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29B"/>
    <w:multiLevelType w:val="hybridMultilevel"/>
    <w:tmpl w:val="3FC60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EF"/>
    <w:rsid w:val="00015A44"/>
    <w:rsid w:val="00026EC8"/>
    <w:rsid w:val="000307A6"/>
    <w:rsid w:val="00034A1C"/>
    <w:rsid w:val="00037B15"/>
    <w:rsid w:val="00056E3E"/>
    <w:rsid w:val="00067DEA"/>
    <w:rsid w:val="0007142A"/>
    <w:rsid w:val="00072AA6"/>
    <w:rsid w:val="00081FD2"/>
    <w:rsid w:val="00087AC0"/>
    <w:rsid w:val="00093B3A"/>
    <w:rsid w:val="00094D79"/>
    <w:rsid w:val="000A63D7"/>
    <w:rsid w:val="000D55A4"/>
    <w:rsid w:val="000E1911"/>
    <w:rsid w:val="000E5C8B"/>
    <w:rsid w:val="000F121E"/>
    <w:rsid w:val="00111317"/>
    <w:rsid w:val="00115C01"/>
    <w:rsid w:val="00127580"/>
    <w:rsid w:val="00140931"/>
    <w:rsid w:val="00153E39"/>
    <w:rsid w:val="001629E1"/>
    <w:rsid w:val="00170EB4"/>
    <w:rsid w:val="0017777A"/>
    <w:rsid w:val="001928A8"/>
    <w:rsid w:val="001B05C7"/>
    <w:rsid w:val="001D72FD"/>
    <w:rsid w:val="001F1528"/>
    <w:rsid w:val="001F61E5"/>
    <w:rsid w:val="00235207"/>
    <w:rsid w:val="00244360"/>
    <w:rsid w:val="002607ED"/>
    <w:rsid w:val="002672BA"/>
    <w:rsid w:val="002950FE"/>
    <w:rsid w:val="002A3F12"/>
    <w:rsid w:val="002B4E7F"/>
    <w:rsid w:val="002B79D8"/>
    <w:rsid w:val="002C1754"/>
    <w:rsid w:val="002C41F2"/>
    <w:rsid w:val="002C7EB6"/>
    <w:rsid w:val="002D5F53"/>
    <w:rsid w:val="0030325E"/>
    <w:rsid w:val="00306472"/>
    <w:rsid w:val="0031193B"/>
    <w:rsid w:val="00324A63"/>
    <w:rsid w:val="00361D6E"/>
    <w:rsid w:val="003676C5"/>
    <w:rsid w:val="00373EFF"/>
    <w:rsid w:val="003A2B00"/>
    <w:rsid w:val="003A5C5D"/>
    <w:rsid w:val="003D6D9C"/>
    <w:rsid w:val="003E1714"/>
    <w:rsid w:val="003E5144"/>
    <w:rsid w:val="003E61C6"/>
    <w:rsid w:val="003F2432"/>
    <w:rsid w:val="00400B1F"/>
    <w:rsid w:val="004044C8"/>
    <w:rsid w:val="00464C43"/>
    <w:rsid w:val="004665F9"/>
    <w:rsid w:val="00473F09"/>
    <w:rsid w:val="004C44FE"/>
    <w:rsid w:val="004D6216"/>
    <w:rsid w:val="004F653F"/>
    <w:rsid w:val="004F6574"/>
    <w:rsid w:val="00517A8A"/>
    <w:rsid w:val="005270C7"/>
    <w:rsid w:val="005372F0"/>
    <w:rsid w:val="0054449F"/>
    <w:rsid w:val="00555282"/>
    <w:rsid w:val="0056222A"/>
    <w:rsid w:val="005A0A0E"/>
    <w:rsid w:val="005A3245"/>
    <w:rsid w:val="005B50EA"/>
    <w:rsid w:val="005D3882"/>
    <w:rsid w:val="005E0B76"/>
    <w:rsid w:val="0060785A"/>
    <w:rsid w:val="00612EBB"/>
    <w:rsid w:val="006156D6"/>
    <w:rsid w:val="006310A3"/>
    <w:rsid w:val="006418C1"/>
    <w:rsid w:val="00655F5A"/>
    <w:rsid w:val="00660F7C"/>
    <w:rsid w:val="0066540C"/>
    <w:rsid w:val="00670727"/>
    <w:rsid w:val="00672945"/>
    <w:rsid w:val="006A7A40"/>
    <w:rsid w:val="006C69AD"/>
    <w:rsid w:val="006E04B7"/>
    <w:rsid w:val="006E09CD"/>
    <w:rsid w:val="007524D7"/>
    <w:rsid w:val="00762B1D"/>
    <w:rsid w:val="00775C3C"/>
    <w:rsid w:val="00794D9C"/>
    <w:rsid w:val="007A7A7C"/>
    <w:rsid w:val="007B512A"/>
    <w:rsid w:val="007B77FD"/>
    <w:rsid w:val="007C740A"/>
    <w:rsid w:val="007E21B7"/>
    <w:rsid w:val="00806CC0"/>
    <w:rsid w:val="00812FEF"/>
    <w:rsid w:val="0082749E"/>
    <w:rsid w:val="008738B8"/>
    <w:rsid w:val="00886FB7"/>
    <w:rsid w:val="008924E2"/>
    <w:rsid w:val="008A11E0"/>
    <w:rsid w:val="008A240E"/>
    <w:rsid w:val="008D4AA9"/>
    <w:rsid w:val="008F30EC"/>
    <w:rsid w:val="00910A5A"/>
    <w:rsid w:val="009142C5"/>
    <w:rsid w:val="009262E7"/>
    <w:rsid w:val="009473DA"/>
    <w:rsid w:val="00972C2D"/>
    <w:rsid w:val="00986C7E"/>
    <w:rsid w:val="00990B7E"/>
    <w:rsid w:val="009A2A3C"/>
    <w:rsid w:val="009B674B"/>
    <w:rsid w:val="009D1BC6"/>
    <w:rsid w:val="00A01130"/>
    <w:rsid w:val="00A20565"/>
    <w:rsid w:val="00A20701"/>
    <w:rsid w:val="00A37E33"/>
    <w:rsid w:val="00A733FD"/>
    <w:rsid w:val="00A7525D"/>
    <w:rsid w:val="00A81C6D"/>
    <w:rsid w:val="00A82752"/>
    <w:rsid w:val="00A85D65"/>
    <w:rsid w:val="00AA1C2D"/>
    <w:rsid w:val="00AB4284"/>
    <w:rsid w:val="00AC79C7"/>
    <w:rsid w:val="00AD1C54"/>
    <w:rsid w:val="00AD5A3E"/>
    <w:rsid w:val="00B03BE7"/>
    <w:rsid w:val="00B14853"/>
    <w:rsid w:val="00B27DC7"/>
    <w:rsid w:val="00B37A14"/>
    <w:rsid w:val="00B448EC"/>
    <w:rsid w:val="00B662F0"/>
    <w:rsid w:val="00B6653B"/>
    <w:rsid w:val="00B7230C"/>
    <w:rsid w:val="00B7405C"/>
    <w:rsid w:val="00B7690C"/>
    <w:rsid w:val="00B86314"/>
    <w:rsid w:val="00BA37FE"/>
    <w:rsid w:val="00BD1BC1"/>
    <w:rsid w:val="00BD470F"/>
    <w:rsid w:val="00BF0C63"/>
    <w:rsid w:val="00C04013"/>
    <w:rsid w:val="00C41869"/>
    <w:rsid w:val="00C41E3A"/>
    <w:rsid w:val="00C73DAD"/>
    <w:rsid w:val="00C759C3"/>
    <w:rsid w:val="00C86E71"/>
    <w:rsid w:val="00C977C7"/>
    <w:rsid w:val="00C978DD"/>
    <w:rsid w:val="00CB5F2B"/>
    <w:rsid w:val="00CC491A"/>
    <w:rsid w:val="00CD1EBF"/>
    <w:rsid w:val="00CD56F1"/>
    <w:rsid w:val="00CD5FA9"/>
    <w:rsid w:val="00CE3608"/>
    <w:rsid w:val="00CE3777"/>
    <w:rsid w:val="00CF223D"/>
    <w:rsid w:val="00D13402"/>
    <w:rsid w:val="00D5379C"/>
    <w:rsid w:val="00D6290D"/>
    <w:rsid w:val="00D73FE6"/>
    <w:rsid w:val="00D875FD"/>
    <w:rsid w:val="00DB4DBE"/>
    <w:rsid w:val="00DB6FBE"/>
    <w:rsid w:val="00DC15D4"/>
    <w:rsid w:val="00E04D5E"/>
    <w:rsid w:val="00E06747"/>
    <w:rsid w:val="00E13757"/>
    <w:rsid w:val="00E15044"/>
    <w:rsid w:val="00E736DE"/>
    <w:rsid w:val="00E7665F"/>
    <w:rsid w:val="00EB12CE"/>
    <w:rsid w:val="00EC2DF6"/>
    <w:rsid w:val="00EC4DE7"/>
    <w:rsid w:val="00EC7120"/>
    <w:rsid w:val="00ED2B0E"/>
    <w:rsid w:val="00F034AA"/>
    <w:rsid w:val="00F0450F"/>
    <w:rsid w:val="00F11A16"/>
    <w:rsid w:val="00F11FBB"/>
    <w:rsid w:val="00F13FDB"/>
    <w:rsid w:val="00F36740"/>
    <w:rsid w:val="00F41F7A"/>
    <w:rsid w:val="00F4448C"/>
    <w:rsid w:val="00F525B6"/>
    <w:rsid w:val="00F7675A"/>
    <w:rsid w:val="00F77A31"/>
    <w:rsid w:val="00F861A3"/>
    <w:rsid w:val="00FA0939"/>
    <w:rsid w:val="00FB772D"/>
    <w:rsid w:val="00FD631B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iPriority="1" w:unhideWhenUsed="0"/>
    <w:lsdException w:name="Date" w:semiHidden="0" w:uiPriority="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9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63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63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631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B86314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63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9473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nhideWhenUsed/>
    <w:rsid w:val="00CE3608"/>
    <w:pPr>
      <w:tabs>
        <w:tab w:val="center" w:pos="4320"/>
        <w:tab w:val="right" w:pos="8640"/>
      </w:tabs>
    </w:pPr>
  </w:style>
  <w:style w:type="paragraph" w:customStyle="1" w:styleId="Sincerely">
    <w:name w:val="Sincerely"/>
    <w:basedOn w:val="Normal"/>
    <w:next w:val="Normal"/>
    <w:uiPriority w:val="1"/>
    <w:qFormat/>
    <w:rsid w:val="00056E3E"/>
    <w:pPr>
      <w:spacing w:before="480" w:after="840"/>
    </w:pPr>
  </w:style>
  <w:style w:type="character" w:customStyle="1" w:styleId="Heading1Char">
    <w:name w:val="Heading 1 Char"/>
    <w:link w:val="Heading1"/>
    <w:uiPriority w:val="1"/>
    <w:rsid w:val="00B86314"/>
    <w:rPr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rsid w:val="00B86314"/>
    <w:rPr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1"/>
    <w:rsid w:val="00B86314"/>
    <w:rPr>
      <w:b/>
      <w:bCs/>
      <w:sz w:val="26"/>
      <w:szCs w:val="26"/>
    </w:rPr>
  </w:style>
  <w:style w:type="paragraph" w:customStyle="1" w:styleId="Paragraph">
    <w:name w:val="Paragraph"/>
    <w:basedOn w:val="Normal"/>
    <w:next w:val="Normal"/>
    <w:uiPriority w:val="1"/>
    <w:qFormat/>
    <w:rsid w:val="004F6574"/>
    <w:pPr>
      <w:spacing w:after="240"/>
    </w:pPr>
  </w:style>
  <w:style w:type="paragraph" w:customStyle="1" w:styleId="TheFloridaBar">
    <w:name w:val="The Florida Bar"/>
    <w:basedOn w:val="Normal"/>
    <w:next w:val="Normal"/>
    <w:uiPriority w:val="1"/>
    <w:qFormat/>
    <w:rsid w:val="00AB4284"/>
    <w:pPr>
      <w:jc w:val="center"/>
    </w:pPr>
    <w:rPr>
      <w:b/>
      <w:sz w:val="44"/>
    </w:rPr>
  </w:style>
  <w:style w:type="paragraph" w:customStyle="1" w:styleId="TFBAddress">
    <w:name w:val="TFB Address"/>
    <w:basedOn w:val="Normal"/>
    <w:next w:val="Normal"/>
    <w:uiPriority w:val="1"/>
    <w:qFormat/>
    <w:rsid w:val="00AB4284"/>
    <w:pPr>
      <w:jc w:val="center"/>
    </w:pPr>
    <w:rPr>
      <w:rFonts w:ascii="Times New Roman Bold" w:hAnsi="Times New Roman Bold"/>
      <w:b/>
      <w:sz w:val="20"/>
    </w:rPr>
  </w:style>
  <w:style w:type="paragraph" w:customStyle="1" w:styleId="ExecutiveDirector">
    <w:name w:val="Executive Director"/>
    <w:basedOn w:val="Normal"/>
    <w:next w:val="Normal"/>
    <w:uiPriority w:val="1"/>
    <w:qFormat/>
    <w:rsid w:val="00AB4284"/>
    <w:pPr>
      <w:tabs>
        <w:tab w:val="center" w:pos="900"/>
      </w:tabs>
      <w:jc w:val="center"/>
    </w:pPr>
    <w:rPr>
      <w:rFonts w:ascii="Times New Roman Bold" w:hAnsi="Times New Roman Bold"/>
      <w:sz w:val="20"/>
    </w:rPr>
  </w:style>
  <w:style w:type="paragraph" w:customStyle="1" w:styleId="Web">
    <w:name w:val="Web"/>
    <w:basedOn w:val="Normal"/>
    <w:next w:val="Normal"/>
    <w:uiPriority w:val="1"/>
    <w:qFormat/>
    <w:rsid w:val="00AB4284"/>
    <w:pPr>
      <w:spacing w:after="120"/>
      <w:ind w:left="-187"/>
      <w:jc w:val="center"/>
    </w:pPr>
    <w:rPr>
      <w:rFonts w:ascii="Times New Roman Bold" w:hAnsi="Times New Roman Bold"/>
      <w:b/>
      <w:sz w:val="20"/>
    </w:rPr>
  </w:style>
  <w:style w:type="paragraph" w:styleId="Date">
    <w:name w:val="Date"/>
    <w:basedOn w:val="Normal"/>
    <w:next w:val="Normal"/>
    <w:link w:val="DateChar"/>
    <w:uiPriority w:val="1"/>
    <w:rsid w:val="00C73DAD"/>
    <w:pPr>
      <w:spacing w:after="360"/>
      <w:jc w:val="center"/>
    </w:pPr>
  </w:style>
  <w:style w:type="character" w:customStyle="1" w:styleId="DateChar">
    <w:name w:val="Date Char"/>
    <w:link w:val="Date"/>
    <w:uiPriority w:val="1"/>
    <w:rsid w:val="00C73DA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1"/>
    <w:rsid w:val="00C73DAD"/>
    <w:pPr>
      <w:spacing w:before="240" w:after="240"/>
    </w:pPr>
  </w:style>
  <w:style w:type="character" w:customStyle="1" w:styleId="SalutationChar">
    <w:name w:val="Salutation Char"/>
    <w:link w:val="Salutation"/>
    <w:uiPriority w:val="1"/>
    <w:rsid w:val="00C73DAD"/>
    <w:rPr>
      <w:sz w:val="24"/>
      <w:szCs w:val="24"/>
    </w:rPr>
  </w:style>
  <w:style w:type="paragraph" w:customStyle="1" w:styleId="ClosingInitials">
    <w:name w:val="Closing Initials"/>
    <w:basedOn w:val="Normal"/>
    <w:next w:val="Normal"/>
    <w:uiPriority w:val="1"/>
    <w:qFormat/>
    <w:rsid w:val="00672945"/>
    <w:pPr>
      <w:spacing w:before="240" w:after="240"/>
    </w:pPr>
  </w:style>
  <w:style w:type="paragraph" w:customStyle="1" w:styleId="Enclosure">
    <w:name w:val="Enclosure"/>
    <w:basedOn w:val="Normal"/>
    <w:next w:val="Normal"/>
    <w:uiPriority w:val="1"/>
    <w:qFormat/>
    <w:rsid w:val="00672945"/>
    <w:pPr>
      <w:spacing w:before="240" w:after="240"/>
    </w:pPr>
  </w:style>
  <w:style w:type="character" w:customStyle="1" w:styleId="Heading4Char">
    <w:name w:val="Heading 4 Char"/>
    <w:link w:val="Heading4"/>
    <w:uiPriority w:val="1"/>
    <w:rsid w:val="00B86314"/>
    <w:rPr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6314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2FD"/>
    <w:pPr>
      <w:ind w:left="720"/>
    </w:pPr>
  </w:style>
  <w:style w:type="character" w:styleId="Hyperlink">
    <w:name w:val="Hyperlink"/>
    <w:uiPriority w:val="99"/>
    <w:unhideWhenUsed/>
    <w:rsid w:val="00F4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iPriority="1" w:unhideWhenUsed="0"/>
    <w:lsdException w:name="Date" w:semiHidden="0" w:uiPriority="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9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63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63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631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B86314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63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9473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nhideWhenUsed/>
    <w:rsid w:val="00CE3608"/>
    <w:pPr>
      <w:tabs>
        <w:tab w:val="center" w:pos="4320"/>
        <w:tab w:val="right" w:pos="8640"/>
      </w:tabs>
    </w:pPr>
  </w:style>
  <w:style w:type="paragraph" w:customStyle="1" w:styleId="Sincerely">
    <w:name w:val="Sincerely"/>
    <w:basedOn w:val="Normal"/>
    <w:next w:val="Normal"/>
    <w:uiPriority w:val="1"/>
    <w:qFormat/>
    <w:rsid w:val="00056E3E"/>
    <w:pPr>
      <w:spacing w:before="480" w:after="840"/>
    </w:pPr>
  </w:style>
  <w:style w:type="character" w:customStyle="1" w:styleId="Heading1Char">
    <w:name w:val="Heading 1 Char"/>
    <w:link w:val="Heading1"/>
    <w:uiPriority w:val="1"/>
    <w:rsid w:val="00B86314"/>
    <w:rPr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rsid w:val="00B86314"/>
    <w:rPr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1"/>
    <w:rsid w:val="00B86314"/>
    <w:rPr>
      <w:b/>
      <w:bCs/>
      <w:sz w:val="26"/>
      <w:szCs w:val="26"/>
    </w:rPr>
  </w:style>
  <w:style w:type="paragraph" w:customStyle="1" w:styleId="Paragraph">
    <w:name w:val="Paragraph"/>
    <w:basedOn w:val="Normal"/>
    <w:next w:val="Normal"/>
    <w:uiPriority w:val="1"/>
    <w:qFormat/>
    <w:rsid w:val="004F6574"/>
    <w:pPr>
      <w:spacing w:after="240"/>
    </w:pPr>
  </w:style>
  <w:style w:type="paragraph" w:customStyle="1" w:styleId="TheFloridaBar">
    <w:name w:val="The Florida Bar"/>
    <w:basedOn w:val="Normal"/>
    <w:next w:val="Normal"/>
    <w:uiPriority w:val="1"/>
    <w:qFormat/>
    <w:rsid w:val="00AB4284"/>
    <w:pPr>
      <w:jc w:val="center"/>
    </w:pPr>
    <w:rPr>
      <w:b/>
      <w:sz w:val="44"/>
    </w:rPr>
  </w:style>
  <w:style w:type="paragraph" w:customStyle="1" w:styleId="TFBAddress">
    <w:name w:val="TFB Address"/>
    <w:basedOn w:val="Normal"/>
    <w:next w:val="Normal"/>
    <w:uiPriority w:val="1"/>
    <w:qFormat/>
    <w:rsid w:val="00AB4284"/>
    <w:pPr>
      <w:jc w:val="center"/>
    </w:pPr>
    <w:rPr>
      <w:rFonts w:ascii="Times New Roman Bold" w:hAnsi="Times New Roman Bold"/>
      <w:b/>
      <w:sz w:val="20"/>
    </w:rPr>
  </w:style>
  <w:style w:type="paragraph" w:customStyle="1" w:styleId="ExecutiveDirector">
    <w:name w:val="Executive Director"/>
    <w:basedOn w:val="Normal"/>
    <w:next w:val="Normal"/>
    <w:uiPriority w:val="1"/>
    <w:qFormat/>
    <w:rsid w:val="00AB4284"/>
    <w:pPr>
      <w:tabs>
        <w:tab w:val="center" w:pos="900"/>
      </w:tabs>
      <w:jc w:val="center"/>
    </w:pPr>
    <w:rPr>
      <w:rFonts w:ascii="Times New Roman Bold" w:hAnsi="Times New Roman Bold"/>
      <w:sz w:val="20"/>
    </w:rPr>
  </w:style>
  <w:style w:type="paragraph" w:customStyle="1" w:styleId="Web">
    <w:name w:val="Web"/>
    <w:basedOn w:val="Normal"/>
    <w:next w:val="Normal"/>
    <w:uiPriority w:val="1"/>
    <w:qFormat/>
    <w:rsid w:val="00AB4284"/>
    <w:pPr>
      <w:spacing w:after="120"/>
      <w:ind w:left="-187"/>
      <w:jc w:val="center"/>
    </w:pPr>
    <w:rPr>
      <w:rFonts w:ascii="Times New Roman Bold" w:hAnsi="Times New Roman Bold"/>
      <w:b/>
      <w:sz w:val="20"/>
    </w:rPr>
  </w:style>
  <w:style w:type="paragraph" w:styleId="Date">
    <w:name w:val="Date"/>
    <w:basedOn w:val="Normal"/>
    <w:next w:val="Normal"/>
    <w:link w:val="DateChar"/>
    <w:uiPriority w:val="1"/>
    <w:rsid w:val="00C73DAD"/>
    <w:pPr>
      <w:spacing w:after="360"/>
      <w:jc w:val="center"/>
    </w:pPr>
  </w:style>
  <w:style w:type="character" w:customStyle="1" w:styleId="DateChar">
    <w:name w:val="Date Char"/>
    <w:link w:val="Date"/>
    <w:uiPriority w:val="1"/>
    <w:rsid w:val="00C73DA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1"/>
    <w:rsid w:val="00C73DAD"/>
    <w:pPr>
      <w:spacing w:before="240" w:after="240"/>
    </w:pPr>
  </w:style>
  <w:style w:type="character" w:customStyle="1" w:styleId="SalutationChar">
    <w:name w:val="Salutation Char"/>
    <w:link w:val="Salutation"/>
    <w:uiPriority w:val="1"/>
    <w:rsid w:val="00C73DAD"/>
    <w:rPr>
      <w:sz w:val="24"/>
      <w:szCs w:val="24"/>
    </w:rPr>
  </w:style>
  <w:style w:type="paragraph" w:customStyle="1" w:styleId="ClosingInitials">
    <w:name w:val="Closing Initials"/>
    <w:basedOn w:val="Normal"/>
    <w:next w:val="Normal"/>
    <w:uiPriority w:val="1"/>
    <w:qFormat/>
    <w:rsid w:val="00672945"/>
    <w:pPr>
      <w:spacing w:before="240" w:after="240"/>
    </w:pPr>
  </w:style>
  <w:style w:type="paragraph" w:customStyle="1" w:styleId="Enclosure">
    <w:name w:val="Enclosure"/>
    <w:basedOn w:val="Normal"/>
    <w:next w:val="Normal"/>
    <w:uiPriority w:val="1"/>
    <w:qFormat/>
    <w:rsid w:val="00672945"/>
    <w:pPr>
      <w:spacing w:before="240" w:after="240"/>
    </w:pPr>
  </w:style>
  <w:style w:type="character" w:customStyle="1" w:styleId="Heading4Char">
    <w:name w:val="Heading 4 Char"/>
    <w:link w:val="Heading4"/>
    <w:uiPriority w:val="1"/>
    <w:rsid w:val="00B86314"/>
    <w:rPr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6314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2FD"/>
    <w:pPr>
      <w:ind w:left="720"/>
    </w:pPr>
  </w:style>
  <w:style w:type="character" w:styleId="Hyperlink">
    <w:name w:val="Hyperlink"/>
    <w:uiPriority w:val="99"/>
    <w:unhideWhenUsed/>
    <w:rsid w:val="00F4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Teel@flabar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66BD-2F82-42B4-9BA9-468673F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6663</Characters>
  <Application>Microsoft Office Word</Application>
  <DocSecurity>6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Property Letterhead Template</vt:lpstr>
    </vt:vector>
  </TitlesOfParts>
  <Company>flabar</Company>
  <LinksUpToDate>false</LinksUpToDate>
  <CharactersWithSpaces>7864</CharactersWithSpaces>
  <SharedDoc>false</SharedDoc>
  <HLinks>
    <vt:vector size="6" baseType="variant"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mailto:DTeel@flabar.org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Letterhead Template</dc:title>
  <dc:creator>Real Property Section Administrator</dc:creator>
  <cp:keywords>letter, template, real property, section</cp:keywords>
  <cp:lastModifiedBy>Dixey Teel</cp:lastModifiedBy>
  <cp:revision>2</cp:revision>
  <cp:lastPrinted>2015-08-14T19:10:00Z</cp:lastPrinted>
  <dcterms:created xsi:type="dcterms:W3CDTF">2015-08-20T13:42:00Z</dcterms:created>
  <dcterms:modified xsi:type="dcterms:W3CDTF">2015-08-20T13:42:00Z</dcterms:modified>
</cp:coreProperties>
</file>